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МАТЕРИАЛЫ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для членов информационно-пропагандистских групп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sz w:val="30"/>
          <w:szCs w:val="30"/>
          <w:rtl w:val="0"/>
        </w:rPr>
        <w:t xml:space="preserve">февраль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sz w:val="30"/>
          <w:szCs w:val="3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г.)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ПРОФИЛАКТИКА ПОЖАРОВ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И ПРЕДУПРЕЖДЕНИЕ ГИБЕЛИ НА ПОЖАРАХ В ЖИЛОМ СЕКТОРЕ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 подготовлен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учреждением «Гродненское областное управление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МЧС Республики Беларусь.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На 11 февраоюля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текущего года в Республике Беларусь произошло </w:t>
      </w:r>
      <w:r w:rsidDel="00000000" w:rsidR="00000000" w:rsidRPr="00000000">
        <w:rPr>
          <w:sz w:val="30"/>
          <w:szCs w:val="30"/>
          <w:rtl w:val="0"/>
        </w:rPr>
        <w:t xml:space="preserve">637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пожаров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(за аналогичный период 202</w:t>
      </w:r>
      <w:r w:rsidDel="00000000" w:rsidR="00000000" w:rsidRPr="00000000">
        <w:rPr>
          <w:i w:val="1"/>
          <w:sz w:val="30"/>
          <w:szCs w:val="30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года - </w:t>
      </w:r>
      <w:r w:rsidDel="00000000" w:rsidR="00000000" w:rsidRPr="00000000">
        <w:rPr>
          <w:i w:val="1"/>
          <w:sz w:val="30"/>
          <w:szCs w:val="30"/>
          <w:rtl w:val="0"/>
        </w:rPr>
        <w:t xml:space="preserve">878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погибло </w:t>
      </w:r>
      <w:r w:rsidDel="00000000" w:rsidR="00000000" w:rsidRPr="00000000">
        <w:rPr>
          <w:sz w:val="30"/>
          <w:szCs w:val="30"/>
          <w:rtl w:val="0"/>
        </w:rPr>
        <w:t xml:space="preserve">133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человек</w:t>
      </w:r>
      <w:r w:rsidDel="00000000" w:rsidR="00000000" w:rsidRPr="00000000">
        <w:rPr>
          <w:sz w:val="30"/>
          <w:szCs w:val="30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(за аналогичный период 2020 года – </w:t>
      </w:r>
      <w:r w:rsidDel="00000000" w:rsidR="00000000" w:rsidRPr="00000000">
        <w:rPr>
          <w:i w:val="1"/>
          <w:sz w:val="30"/>
          <w:szCs w:val="30"/>
          <w:rtl w:val="0"/>
        </w:rPr>
        <w:t xml:space="preserve">126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человек, из них 1 ребенок).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Гродненской области произошло </w:t>
      </w:r>
      <w:r w:rsidDel="00000000" w:rsidR="00000000" w:rsidRPr="00000000">
        <w:rPr>
          <w:sz w:val="30"/>
          <w:szCs w:val="30"/>
          <w:rtl w:val="0"/>
        </w:rPr>
        <w:t xml:space="preserve">79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пожаров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(за аналогичный период 202</w:t>
      </w:r>
      <w:r w:rsidDel="00000000" w:rsidR="00000000" w:rsidRPr="00000000">
        <w:rPr>
          <w:i w:val="1"/>
          <w:sz w:val="30"/>
          <w:szCs w:val="3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года – </w:t>
      </w:r>
      <w:r w:rsidDel="00000000" w:rsidR="00000000" w:rsidRPr="00000000">
        <w:rPr>
          <w:i w:val="1"/>
          <w:sz w:val="30"/>
          <w:szCs w:val="30"/>
          <w:rtl w:val="0"/>
        </w:rPr>
        <w:t xml:space="preserve">105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 жилом секторе произошел 471 пожар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2020 – 501)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, что составляет 75,1% от их общ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sz w:val="30"/>
          <w:szCs w:val="30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 пожарах погибло </w:t>
      </w:r>
      <w:r w:rsidDel="00000000" w:rsidR="00000000" w:rsidRPr="00000000">
        <w:rPr>
          <w:sz w:val="30"/>
          <w:szCs w:val="30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человек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за аналогичный период 202</w:t>
      </w:r>
      <w:r w:rsidDel="00000000" w:rsidR="00000000" w:rsidRPr="00000000">
        <w:rPr>
          <w:i w:val="1"/>
          <w:sz w:val="30"/>
          <w:szCs w:val="3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года – </w:t>
      </w:r>
      <w:r w:rsidDel="00000000" w:rsidR="00000000" w:rsidRPr="00000000">
        <w:rPr>
          <w:i w:val="1"/>
          <w:sz w:val="30"/>
          <w:szCs w:val="30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04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Преимущественно граждане гибнут в огне из-за своей или чужой привычки курить в постели, зачастую в состоянии алкогольного опьянения.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Курение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Хотелось бы обратиться непосредственно к самим любителям табака -  если вы не можете отказаться от этого пагубного пристрастия и курите дома, то делайте это безопасно. Ни в коем случае не бросайте непогашенные сигареты на пол и не курите в постели. Окурки же складывайте в пепельницу или несгораемую емкость, лучше всего наполненную водой. Не подвергайте опасности себя и тех, кто живет с вами рядом. А чтобы вовремя обнаружить возгорание и избежать пожара, установите в доме автономный пожарный извещатель.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Электроприборы и электропроводка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Некоторые наши сограждане, уходя из дома, оставляют телевизор «в режиме ожидания», либо «включенными на подзарядку» телефон, а выдернуть шнур из розетки кажется излишним. Всё это увеличивает риск возникновения пожара.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Вероятность возникновения пожара зависит еще и от другого не менее важного фактора — состояния электросети. В последнее время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нагрузки на электросеть в жилом секторе сильно увеличились, вследствие чего в сети возникает так называемый аварийный режим работы. В это время достаточно будет плохого контакта в розетке или аппарате, который подключен к сети в вашей квартире. При перегрузке автоматы защиты отключают электричество, если таковые отсутствуют – риск пожара значительно возрастает.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Основные правила безопасности: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Выходя из дома, всегда выключайте электроприборы из сети.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Избегайте перегрузки электросети, не включайте несколько мощных потребителей энергии одновременно.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Следите, чтобы электрические сетевые фильтры или удлинители не были защемлены предметами мебели и использовались по назначению.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Пользуйтесь электроприборами, соблюдая требования заводской инструкции, своевременно ремонтируйте их.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Если электроприбор загорелся, следует обесточить его или жилище и только тогда приступать к тушению, используя плотную ткань, песок, стиральный порошок, соль или даже крупы.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 наступлением холодов не стоит забывать и об опасности бытовых обогревателей. Для того чтобы электроприбор не стал причиной пожара, в первую очередь он должен быть заводского изготовления. Перед использованием изучите руководство по эксплуатации. Ни в коем случае не пользуйтесь самодельными и неисправными приборами. Не оставляйте элетрообогреватели включенными в сеть без присмотра и не используйте их для сушки вещей.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«Печные» пожары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С началом отопительного периода увеличивается количество пожаров, возникающих из-за нарушения правил пожарной безопасности при эксплуатации печного отопления. И виной тому – человеческая беспечность. Кто-то понадеялся, что эту зиму печь выдержит без ремонта, а кто-то пренебрег правилами пользования – забыл закрыть топку или перекалил.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Чтобы не допустить пожара в доме, нужно содержать печное отопление в порядке, согласно нормам и правилам пожарной безопасности. Во-первых, печь должна иметь самостоятельный фундамент. Между стенками печи и деревянными конструкциям должен оставаться воздушный промежуток 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отступка.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Во-вторых, в печи не должно быть трещин и щелей, а дымоход должен иметь хорошую тягу и быть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побелен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известковым раствором. Делается это для того, чтобы на белом фоне можно было заметить появляющиеся со временем трещины. Во избежание образования трещин в кладке, требуется своевременная очистка дымохода от сажи. В-третьих, печь и дымовая труба в местах соединения с деревянными перекрытиями во избежание их возгорания должны иметь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утолщение кирпичной кладки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или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разделку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Чтобы случайно выпавшие горящие угли не привели к пожару, прибейте перед топкой на деревянном полу металлический лист размерами 50 на 70 см.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Топить печь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 рекомендуется два-три раза в день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не более чем по полтора часа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Это позволит избежать ее перекала. Топку прекращайте не менее чем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за 2 часа до сна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. За это время дрова успеют перегореть, и можно будет закрыть дымоход. Ни в коем случае не используйте при растопке легковоспламеняющиеся и горючие жидкости. Также не оставляйте открытыми топочные дверцы и топящуюся печь без присмотра - это прямой путь к пожару. Держите не менее чем в полутора метрах от печи одежду, мебель, дрова и другие горючие материалы. Золу и перегоревшие угли, перед тем как выбросить, следует пролить водой до полного прекращения тления.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При эксплуатации теплогенерирующих аппаратов не допускается: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применять для розжига легковоспламеняющиеся и горючие жидкости;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использовать дымовые трубы, не соответствующие требованиям технических нормативных правовых актов;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осуществлять топку с открытыми дверцами;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отключать автоматические средства контроля за режимом их работы;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осуществлять топку без присмотра, если иное не оговорено в эксплуатационной документации на них;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применять вид топлива, не предусмотренный эксплуатационной документацией на них;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дальнейшая работа при обнаружении неисправности.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АПИ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Более 50 % пожаров с гибелью происходит, когда человек спит. Пожар опасен, прежде всего, высокой температурой и сильным задымлением. Спящий человек вдыхает дым, который содержит большой перечень токсичных веществ, что опасно и может привести к смерти в течение нескольких минут.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Наличие в доме или квартире автономных пожарных извещателей существенно повышает возможность раньше узнать о  пожаре, принять соответствующие меры и избежать печальных последствий. Это касается не только самих жильцов, но и тех, кто проживает по соседству.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АПИ устанавливается в жилых помещениях на потолке на расстоянии не менее 1 м от осветительных приборов и 0,5 м от стены. Мигающий сигнал светодиода красного цвета свидетельствует о его исправности и нахождении в дежурном режиме работы. Подача прерывистого короткого звукового сигнала (каждые 30 секунд) свидетельствует о необходимости замены элемента питания. Обслуживание АПИ проводится в соответствии с технической документацией на извещатель. Не реже одного раза в месяц АПИ необходимо очищать от пыли.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  <w:rtl w:val="0"/>
        </w:rPr>
        <w:t xml:space="preserve">Основные требования пожарной безопасности в жилом фонде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Граждане обязаны: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уметь применять первичные средства пожаротушения для тушения очагов горения;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не допускать использования источников огня малолетними детьми;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при обнаружении пожара сообщить об этом по телефону 101 или 112 либо непосредственно в пожарное аварийно-спасательное подразделение;</w:t>
      </w:r>
    </w:p>
    <w:bookmarkStart w:colFirst="0" w:colLast="0" w:name="gjdgxs" w:id="0"/>
    <w:bookmarkEnd w:id="0"/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 содержать в работоспособном и исправном состоянии установленные в жилых помещениях автономные пожарные извещатели, а также устройства вывода сигнала о срабатывании на фасад здания.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Гражданам не допускается: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совершать действия, способные привести к возникновению пожара;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оставлять без присмотра зажженные свечи, работающие теплогенерирующие аппараты (если иное не оговорено в эксплуатационной документации на них), курить папиросы, сигары, сигареты, сигариллы (сигариты) и подобные табачные изделия в кровати или ином месте для сна, а также выбрасывать их и спички непотушенными, в том числе из оконных проемов, с балконов (лоджий) жилых домов, в стволы мусоропроводов, мусорные контейнеры, баки, урны на придомовой территории;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проводить огневые работы в многоквартирных жилых домах и на их придомовой территории;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использовать огонь для отогрева коммуникаций, строительных материалов, двигателей и топливной системы транспортных средств;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пользоваться лифтом при пожаре;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0"/>
        </w:rPr>
        <w:t xml:space="preserve">- повреждать установленные элементы систем пожарной автоматики и автономные пожарные извещатели, а также устройства вывода сигнала о срабатывании на фасад здания, демонтировать (за исключением случаев проведения ремонтных работ внутри помещений или устранения неисправностей с незамедлительным восстановлением их работоспособности), а также препятствовать их работе.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25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pgSz w:h="16838" w:w="11906" w:orient="portrait"/>
      <w:pgMar w:bottom="709" w:top="1078" w:left="85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77"/>
        <w:tab w:val="right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