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49" w:rsidRPr="00470E49" w:rsidRDefault="00470E49" w:rsidP="00470E49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rPr>
          <w:rFonts w:eastAsia="Times New Roman" w:cs="Times New Roman"/>
          <w:szCs w:val="30"/>
          <w:lang w:eastAsia="ru-RU"/>
        </w:rPr>
      </w:pPr>
      <w:r w:rsidRPr="00470E49">
        <w:rPr>
          <w:rFonts w:eastAsia="Times New Roman" w:cs="Times New Roman"/>
          <w:szCs w:val="30"/>
          <w:lang w:eastAsia="ru-RU"/>
        </w:rPr>
        <w:t>МАТЕРИАЛЫ</w:t>
      </w:r>
    </w:p>
    <w:p w:rsidR="00470E49" w:rsidRPr="00470E49" w:rsidRDefault="00470E49" w:rsidP="00470E49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rPr>
          <w:rFonts w:eastAsia="Times New Roman" w:cs="Times New Roman"/>
          <w:szCs w:val="30"/>
          <w:lang w:eastAsia="ru-RU"/>
        </w:rPr>
      </w:pPr>
      <w:r w:rsidRPr="00470E49">
        <w:rPr>
          <w:rFonts w:eastAsia="Times New Roman" w:cs="Times New Roman"/>
          <w:szCs w:val="30"/>
          <w:lang w:eastAsia="ru-RU"/>
        </w:rPr>
        <w:t>для членов информационно-пропагандистских групп</w:t>
      </w:r>
    </w:p>
    <w:p w:rsidR="00470E49" w:rsidRPr="00470E49" w:rsidRDefault="00470E49" w:rsidP="00470E49">
      <w:pPr>
        <w:widowControl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(окт</w:t>
      </w:r>
      <w:r w:rsidRPr="00470E49">
        <w:rPr>
          <w:rFonts w:eastAsia="Times New Roman" w:cs="Times New Roman"/>
          <w:szCs w:val="30"/>
          <w:lang w:eastAsia="ru-RU"/>
        </w:rPr>
        <w:t>ябрь 2022 г.)</w:t>
      </w:r>
    </w:p>
    <w:p w:rsidR="00470E49" w:rsidRPr="00470E49" w:rsidRDefault="00470E49" w:rsidP="00470E49">
      <w:pPr>
        <w:jc w:val="both"/>
        <w:rPr>
          <w:rFonts w:eastAsia="Times New Roman" w:cs="Times New Roman"/>
          <w:szCs w:val="30"/>
          <w:lang w:eastAsia="ru-RU"/>
        </w:rPr>
      </w:pPr>
    </w:p>
    <w:p w:rsidR="00470E49" w:rsidRPr="00470E49" w:rsidRDefault="00470E49" w:rsidP="00470E49">
      <w:pPr>
        <w:spacing w:line="280" w:lineRule="exact"/>
        <w:ind w:right="-1"/>
        <w:jc w:val="center"/>
        <w:rPr>
          <w:rFonts w:eastAsia="Times New Roman" w:cs="Times New Roman"/>
          <w:b/>
          <w:szCs w:val="30"/>
          <w:lang w:eastAsia="ru-RU"/>
        </w:rPr>
      </w:pPr>
      <w:bookmarkStart w:id="0" w:name="_GoBack"/>
      <w:r w:rsidRPr="00470E49">
        <w:rPr>
          <w:rFonts w:eastAsia="Calibri" w:cs="Times New Roman"/>
          <w:b/>
          <w:szCs w:val="30"/>
          <w:lang w:eastAsia="ru-RU"/>
        </w:rPr>
        <w:t>О ПРОФИЛАКТИКЕ ТРАВМАТИЗМА НА ПРОИЗВОДСТВЕ</w:t>
      </w:r>
    </w:p>
    <w:bookmarkEnd w:id="0"/>
    <w:p w:rsidR="00470E49" w:rsidRPr="00470E49" w:rsidRDefault="00470E49" w:rsidP="00470E49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 w:cs="Times New Roman"/>
          <w:b/>
          <w:szCs w:val="30"/>
          <w:lang w:val="be-BY" w:eastAsia="ru-RU"/>
        </w:rPr>
      </w:pPr>
    </w:p>
    <w:p w:rsidR="00470E49" w:rsidRPr="00470E49" w:rsidRDefault="00470E49" w:rsidP="00470E49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 w:cs="Times New Roman"/>
          <w:i/>
          <w:sz w:val="28"/>
          <w:szCs w:val="28"/>
          <w:lang w:eastAsia="ru-RU"/>
        </w:rPr>
      </w:pPr>
      <w:r w:rsidRPr="00470E49">
        <w:rPr>
          <w:rFonts w:eastAsia="Calibri" w:cs="Times New Roman"/>
          <w:i/>
          <w:sz w:val="28"/>
          <w:szCs w:val="28"/>
          <w:lang w:eastAsia="ru-RU"/>
        </w:rPr>
        <w:t>Материал подготовлен</w:t>
      </w:r>
    </w:p>
    <w:p w:rsidR="00470E49" w:rsidRDefault="00470E49" w:rsidP="00470E49">
      <w:pPr>
        <w:pStyle w:val="newncpi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к</w:t>
      </w:r>
      <w:r w:rsidRPr="00470E49">
        <w:rPr>
          <w:rFonts w:eastAsia="Calibri"/>
          <w:i/>
          <w:sz w:val="28"/>
          <w:szCs w:val="28"/>
        </w:rPr>
        <w:t>омитет</w:t>
      </w:r>
      <w:r>
        <w:rPr>
          <w:rFonts w:eastAsia="Calibri"/>
          <w:i/>
          <w:sz w:val="28"/>
          <w:szCs w:val="28"/>
        </w:rPr>
        <w:t>ом</w:t>
      </w:r>
      <w:r w:rsidRPr="00470E49">
        <w:rPr>
          <w:rFonts w:eastAsia="Calibri"/>
          <w:i/>
          <w:sz w:val="28"/>
          <w:szCs w:val="28"/>
        </w:rPr>
        <w:t xml:space="preserve"> по труду, занятости и социальной защите</w:t>
      </w:r>
    </w:p>
    <w:p w:rsidR="00886AC9" w:rsidRPr="00470E49" w:rsidRDefault="00470E49" w:rsidP="00470E49">
      <w:pPr>
        <w:pStyle w:val="newncpi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                                  </w:t>
      </w:r>
      <w:r w:rsidRPr="00470E49">
        <w:rPr>
          <w:rFonts w:eastAsia="Calibri"/>
          <w:i/>
          <w:sz w:val="28"/>
          <w:szCs w:val="28"/>
        </w:rPr>
        <w:t>Гродненского облисполкома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Отношения в области охраны труда регулируются законодательством об охране труда, а также международными договорами Республики Беларусь и международно-правовыми актами, составляющими право Евразийского экономического союза, включая технические регламенты Таможенного союза и Евразийского экономического союза, содержащие требования по охране труда.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proofErr w:type="gramStart"/>
      <w:r w:rsidRPr="00D031F9">
        <w:rPr>
          <w:sz w:val="30"/>
          <w:szCs w:val="30"/>
        </w:rPr>
        <w:t>Законодательство об охране труда основывается на Конституции Республики Беларусь и состоит из  Закона «Об охране труда», Трудового кодекса Республики Беларусь, Гражданского кодекса Республики Беларусь</w:t>
      </w:r>
      <w:r w:rsidR="00EC33FA">
        <w:rPr>
          <w:sz w:val="30"/>
          <w:szCs w:val="30"/>
        </w:rPr>
        <w:t xml:space="preserve"> и</w:t>
      </w:r>
      <w:r w:rsidRPr="00D031F9">
        <w:rPr>
          <w:sz w:val="30"/>
          <w:szCs w:val="30"/>
        </w:rPr>
        <w:t xml:space="preserve"> иных нормативных правовых актов, регулирующих отношения в области охраны труда, в том числе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 соблюдения.</w:t>
      </w:r>
      <w:proofErr w:type="gramEnd"/>
    </w:p>
    <w:p w:rsidR="00CB5D5F" w:rsidRPr="00D031F9" w:rsidRDefault="00EC33FA" w:rsidP="00CB5D5F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Закон «О</w:t>
      </w:r>
      <w:r w:rsidR="00CB5D5F" w:rsidRPr="00D031F9">
        <w:rPr>
          <w:sz w:val="30"/>
          <w:szCs w:val="30"/>
        </w:rPr>
        <w:t>б охране труда» применяется в отношении всех работодателей и работающих граждан Республики Беларусь, иностранных граждан и лиц без гражданства.</w:t>
      </w:r>
    </w:p>
    <w:p w:rsidR="00CB5D5F" w:rsidRPr="00EC33FA" w:rsidRDefault="00CB5D5F" w:rsidP="00CB5D5F">
      <w:pPr>
        <w:pStyle w:val="newncpi"/>
        <w:rPr>
          <w:b/>
          <w:sz w:val="30"/>
          <w:szCs w:val="30"/>
        </w:rPr>
      </w:pPr>
      <w:r w:rsidRPr="00EC33FA">
        <w:rPr>
          <w:b/>
          <w:sz w:val="30"/>
          <w:szCs w:val="30"/>
        </w:rPr>
        <w:t>Основными направлениями государственной политики в области охраны труда являются: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 xml:space="preserve">приоритет сохранения жизни и здоровья </w:t>
      </w:r>
      <w:proofErr w:type="gramStart"/>
      <w:r w:rsidRPr="00D031F9">
        <w:rPr>
          <w:sz w:val="30"/>
          <w:szCs w:val="30"/>
        </w:rPr>
        <w:t>работающих</w:t>
      </w:r>
      <w:proofErr w:type="gramEnd"/>
      <w:r w:rsidRPr="00D031F9">
        <w:rPr>
          <w:sz w:val="30"/>
          <w:szCs w:val="30"/>
        </w:rPr>
        <w:t>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ответственность работодателя за создание здоровых и безопасных условий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комплексное решение задач по улучшению условий и охраны труда путем реализации комплекса мер, направленных на улучшение условий и охраны труда, с учетом других направлений экономической и социальной политики, достижений в области науки и техники;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внедрение систем управления охраной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proofErr w:type="gramStart"/>
      <w:r w:rsidRPr="00D031F9">
        <w:rPr>
          <w:sz w:val="30"/>
          <w:szCs w:val="30"/>
        </w:rPr>
        <w:t>социальная защита работающих, возмещение вреда лицам, потерпевшим при несчастных случаях на производстве и (или) получившим профессиональные заболевания;</w:t>
      </w:r>
      <w:proofErr w:type="gramEnd"/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установление единых требований по охране труда для всех работодателей;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lastRenderedPageBreak/>
        <w:t xml:space="preserve">использование </w:t>
      </w:r>
      <w:proofErr w:type="gramStart"/>
      <w:r w:rsidRPr="00D031F9">
        <w:rPr>
          <w:sz w:val="30"/>
          <w:szCs w:val="30"/>
        </w:rPr>
        <w:t>экономических методов</w:t>
      </w:r>
      <w:proofErr w:type="gramEnd"/>
      <w:r w:rsidRPr="00D031F9">
        <w:rPr>
          <w:sz w:val="30"/>
          <w:szCs w:val="30"/>
        </w:rPr>
        <w:t xml:space="preserve"> управления охраной труда, участие государства в финансировании мероприятий по улучшению условий и охраны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информирование граждан, обучение работающих по вопросам охраны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взаимодействие республиканских органов государственного управления и иных государственных организаций, подчиненных Правительству Республики Беларусь, контролирующих (надзорных) органов, профессиональных союзов (далее – профсоюзы), работодателей по вопросам охраны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сотрудничество между работодателями и работающими;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использование международного опыта организации работы по улучшению условий и повышению безопасности труда.</w:t>
      </w:r>
    </w:p>
    <w:p w:rsidR="00CB5D5F" w:rsidRPr="00EC33FA" w:rsidRDefault="00CB5D5F" w:rsidP="00CB5D5F">
      <w:pPr>
        <w:pStyle w:val="newncpi"/>
        <w:rPr>
          <w:b/>
          <w:sz w:val="30"/>
          <w:szCs w:val="30"/>
        </w:rPr>
      </w:pPr>
      <w:r w:rsidRPr="00EC33FA">
        <w:rPr>
          <w:b/>
          <w:sz w:val="30"/>
          <w:szCs w:val="30"/>
        </w:rPr>
        <w:t>Местные исполнительные и распорядительные органы осуществляют: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государственное управление охраной труда на территориальном уровне;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управление деятельностью подчиненных организаций по вопросам охраны труда посредством реализации полномочий собственника с анализом эффективности работы подчиненных организаций в области охраны труда и выработкой предложений по ее повышению;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надзор за соблюдением законодательства о труде по вопросам предоставления компенсаций работникам за работу с вредными и (или) опасными условиями труда в организациях, расположенных на подведомственной им территории;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 xml:space="preserve">разработку и обеспечение функционирования территориальных систем управления охраной труда, </w:t>
      </w:r>
      <w:proofErr w:type="gramStart"/>
      <w:r w:rsidRPr="00D031F9">
        <w:rPr>
          <w:sz w:val="30"/>
          <w:szCs w:val="30"/>
        </w:rPr>
        <w:t>предусматривающих</w:t>
      </w:r>
      <w:proofErr w:type="gramEnd"/>
      <w:r w:rsidRPr="00D031F9">
        <w:rPr>
          <w:sz w:val="30"/>
          <w:szCs w:val="30"/>
        </w:rPr>
        <w:t xml:space="preserve"> в том числе взаимодействие в области охраны труда между структурными подразделениями местных исполнительных и распорядительных органов и организациями, расположенными на подведомственной им территории;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содействие в обучении и организацию проверки знаний по вопросам охраны труда руководителей и специалистов организаций, расположенных на подведомственной им территории, которые не являются подчиненными организациями республиканских органов государственного управления и иных государственных организаций, подчиненных Правительству Республики Беларусь, и других организаций;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анализ причин производственного травматизма в организациях, расположенных на подведомственной им территории, разработку и реализацию мер по его профилактике;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информационное обеспечение организаций, расположенных на подведомственной им территории, по вопросам охраны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lastRenderedPageBreak/>
        <w:t>пропаганду и распространение передового опыта в области охраны труда в организациях, расположенных на подведомственной им территории;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оказание практической и методической помощи организациям, расположенным на подведомственной им территории, в обеспечении соблюдения законодательства об охране труда, профилактике производственного травматизма, оперативном выявлении и устранении нарушений требований безопасности;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участие в разработке проектов нормативных правовых актов, в том числе технических нормативных правовых актов, содержащих требования по охране труда, в международном сотрудничестве по вопросам охраны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иные полномочия в области охраны труда, предусмотренные законодательством.</w:t>
      </w:r>
    </w:p>
    <w:p w:rsidR="00D031F9" w:rsidRDefault="00D031F9" w:rsidP="00D031F9">
      <w:pPr>
        <w:shd w:val="clear" w:color="auto" w:fill="FFFFFF"/>
        <w:ind w:firstLine="709"/>
        <w:jc w:val="both"/>
        <w:rPr>
          <w:color w:val="000000"/>
          <w:szCs w:val="30"/>
        </w:rPr>
      </w:pPr>
      <w:r w:rsidRPr="00D031F9">
        <w:rPr>
          <w:szCs w:val="30"/>
        </w:rPr>
        <w:t xml:space="preserve">В январе-сентябре 2021 г. </w:t>
      </w:r>
      <w:r w:rsidRPr="00D031F9">
        <w:rPr>
          <w:color w:val="000000"/>
          <w:szCs w:val="30"/>
        </w:rPr>
        <w:t xml:space="preserve">вопросы </w:t>
      </w:r>
      <w:r w:rsidRPr="00D031F9">
        <w:rPr>
          <w:szCs w:val="30"/>
        </w:rPr>
        <w:t xml:space="preserve">профилактики производственного травматизма, </w:t>
      </w:r>
      <w:proofErr w:type="gramStart"/>
      <w:r w:rsidRPr="00D031F9">
        <w:rPr>
          <w:szCs w:val="30"/>
        </w:rPr>
        <w:t>контроля за</w:t>
      </w:r>
      <w:proofErr w:type="gramEnd"/>
      <w:r w:rsidRPr="00D031F9">
        <w:rPr>
          <w:szCs w:val="30"/>
        </w:rPr>
        <w:t xml:space="preserve"> соблюдением в</w:t>
      </w:r>
      <w:r w:rsidRPr="006A1DA8">
        <w:rPr>
          <w:szCs w:val="30"/>
        </w:rPr>
        <w:t xml:space="preserve"> организациях законодательства об охране труда</w:t>
      </w:r>
      <w:r w:rsidRPr="006A1DA8">
        <w:rPr>
          <w:rStyle w:val="FontStyle25"/>
          <w:color w:val="000000"/>
          <w:szCs w:val="30"/>
        </w:rPr>
        <w:t xml:space="preserve"> </w:t>
      </w:r>
      <w:r w:rsidRPr="00D031F9">
        <w:rPr>
          <w:rStyle w:val="FontStyle25"/>
          <w:color w:val="000000"/>
          <w:sz w:val="30"/>
          <w:szCs w:val="30"/>
        </w:rPr>
        <w:t>57 раз</w:t>
      </w:r>
      <w:r w:rsidRPr="006A1DA8">
        <w:rPr>
          <w:rStyle w:val="FontStyle25"/>
          <w:color w:val="000000"/>
          <w:szCs w:val="30"/>
        </w:rPr>
        <w:t xml:space="preserve"> </w:t>
      </w:r>
      <w:r w:rsidRPr="006A1DA8">
        <w:rPr>
          <w:color w:val="000000"/>
          <w:szCs w:val="30"/>
        </w:rPr>
        <w:t>рассматривались на заседаниях облисполкома и горрайисполкомов, проведено 67 заседаний комиссий по профилактике производственного травматизма и профессиональной заболеваемости при облисполкоме и горрайисполкомах, на которых рассмотрено 178 вопросов.</w:t>
      </w:r>
    </w:p>
    <w:p w:rsidR="00D031F9" w:rsidRDefault="00D031F9" w:rsidP="00D031F9">
      <w:pPr>
        <w:ind w:firstLine="714"/>
        <w:jc w:val="both"/>
        <w:rPr>
          <w:szCs w:val="30"/>
        </w:rPr>
      </w:pPr>
      <w:r w:rsidRPr="006A1DA8">
        <w:rPr>
          <w:szCs w:val="30"/>
        </w:rPr>
        <w:t xml:space="preserve">По вопросам условий и охраны труда проведено </w:t>
      </w:r>
      <w:r w:rsidRPr="006A1DA8">
        <w:rPr>
          <w:color w:val="000000"/>
          <w:szCs w:val="30"/>
        </w:rPr>
        <w:t>428 семинаров, в которых приняли участие 9 468 человека</w:t>
      </w:r>
      <w:r w:rsidRPr="006A1DA8">
        <w:rPr>
          <w:szCs w:val="30"/>
        </w:rPr>
        <w:t xml:space="preserve">, повысили квалификацию по вопросам охраны труда </w:t>
      </w:r>
      <w:r w:rsidRPr="006A1DA8">
        <w:rPr>
          <w:color w:val="000000"/>
          <w:szCs w:val="30"/>
        </w:rPr>
        <w:t>2 489</w:t>
      </w:r>
      <w:r w:rsidRPr="006A1DA8">
        <w:rPr>
          <w:szCs w:val="30"/>
        </w:rPr>
        <w:t xml:space="preserve"> работников. </w:t>
      </w:r>
      <w:r w:rsidRPr="006A1DA8">
        <w:rPr>
          <w:color w:val="000000"/>
          <w:szCs w:val="30"/>
        </w:rPr>
        <w:t>В комиссиях облисполкома и горрайисполкомов прошли проверку знаний по вопросам охраны труда 1963 человека, в т</w:t>
      </w:r>
      <w:r w:rsidR="00EC33FA">
        <w:rPr>
          <w:color w:val="000000"/>
          <w:szCs w:val="30"/>
        </w:rPr>
        <w:t xml:space="preserve">ом </w:t>
      </w:r>
      <w:r w:rsidRPr="006A1DA8">
        <w:rPr>
          <w:color w:val="000000"/>
          <w:szCs w:val="30"/>
        </w:rPr>
        <w:t>ч</w:t>
      </w:r>
      <w:r w:rsidR="00EC33FA">
        <w:rPr>
          <w:color w:val="000000"/>
          <w:szCs w:val="30"/>
        </w:rPr>
        <w:t>исле</w:t>
      </w:r>
      <w:r w:rsidRPr="006A1DA8">
        <w:rPr>
          <w:color w:val="000000"/>
          <w:szCs w:val="30"/>
        </w:rPr>
        <w:t xml:space="preserve"> внеочередную проверку – 42, из них 10 - руководителей организаций. П</w:t>
      </w:r>
      <w:r w:rsidRPr="006A1DA8">
        <w:rPr>
          <w:szCs w:val="30"/>
        </w:rPr>
        <w:t>одготовлено и издано 5 видеофильмов, 13 методических (справочных) пособий и 415 плакатов по охране труда для размещения в общественных местах как социальной рекламы, направленной на популяризацию здоровых и безопасных условий труда.</w:t>
      </w:r>
    </w:p>
    <w:p w:rsidR="00D031F9" w:rsidRPr="00AF57B1" w:rsidRDefault="00EC33FA" w:rsidP="00D031F9">
      <w:pPr>
        <w:ind w:firstLine="709"/>
        <w:jc w:val="both"/>
        <w:rPr>
          <w:szCs w:val="30"/>
        </w:rPr>
      </w:pPr>
      <w:proofErr w:type="gramStart"/>
      <w:r>
        <w:rPr>
          <w:szCs w:val="30"/>
        </w:rPr>
        <w:t>За 9 месяцев</w:t>
      </w:r>
      <w:r w:rsidR="00D031F9" w:rsidRPr="00AF57B1">
        <w:t xml:space="preserve"> 2022 г. с</w:t>
      </w:r>
      <w:r w:rsidR="00D031F9" w:rsidRPr="00AF57B1">
        <w:rPr>
          <w:szCs w:val="30"/>
        </w:rPr>
        <w:t xml:space="preserve">озданными при горрайисполкомах 19 мобильными группами </w:t>
      </w:r>
      <w:r w:rsidR="00D031F9" w:rsidRPr="00AF57B1">
        <w:t xml:space="preserve">по оказанию практической и методической помощи в обеспечении соблюдения законодательства об охране труда </w:t>
      </w:r>
      <w:r w:rsidR="00D031F9" w:rsidRPr="00AF57B1">
        <w:rPr>
          <w:szCs w:val="30"/>
        </w:rPr>
        <w:t xml:space="preserve">проведено </w:t>
      </w:r>
      <w:r w:rsidR="00D031F9" w:rsidRPr="00AF57B1">
        <w:rPr>
          <w:color w:val="000000"/>
          <w:szCs w:val="30"/>
        </w:rPr>
        <w:t xml:space="preserve">1 199 обследований организаций, в том числе 572 объекта организаций агропромышленного комплекса и 225 строительных организаций, в ходе которых выявлено 11 235 нарушений правил и норм по охране труда, из них </w:t>
      </w:r>
      <w:r w:rsidR="00D031F9" w:rsidRPr="00AF57B1">
        <w:rPr>
          <w:szCs w:val="30"/>
        </w:rPr>
        <w:t>в агропромышленном комплексе</w:t>
      </w:r>
      <w:r w:rsidR="00D031F9" w:rsidRPr="00AF57B1">
        <w:rPr>
          <w:color w:val="000000"/>
          <w:szCs w:val="30"/>
        </w:rPr>
        <w:t xml:space="preserve"> – 5</w:t>
      </w:r>
      <w:proofErr w:type="gramEnd"/>
      <w:r w:rsidR="00D031F9" w:rsidRPr="00AF57B1">
        <w:rPr>
          <w:color w:val="000000"/>
          <w:szCs w:val="30"/>
        </w:rPr>
        <w:t xml:space="preserve"> 500, строительных </w:t>
      </w:r>
      <w:proofErr w:type="gramStart"/>
      <w:r w:rsidR="00D031F9" w:rsidRPr="00AF57B1">
        <w:rPr>
          <w:color w:val="000000"/>
          <w:szCs w:val="30"/>
        </w:rPr>
        <w:t>организациях</w:t>
      </w:r>
      <w:proofErr w:type="gramEnd"/>
      <w:r w:rsidR="00D031F9" w:rsidRPr="00AF57B1">
        <w:rPr>
          <w:color w:val="000000"/>
          <w:szCs w:val="30"/>
        </w:rPr>
        <w:t xml:space="preserve"> – 2 143</w:t>
      </w:r>
      <w:r w:rsidR="00D031F9" w:rsidRPr="00AF57B1">
        <w:rPr>
          <w:szCs w:val="30"/>
        </w:rPr>
        <w:t>.</w:t>
      </w:r>
    </w:p>
    <w:p w:rsidR="00D031F9" w:rsidRPr="00AF57B1" w:rsidRDefault="00D031F9" w:rsidP="00D031F9">
      <w:pPr>
        <w:ind w:firstLine="709"/>
        <w:jc w:val="both"/>
        <w:rPr>
          <w:spacing w:val="-4"/>
          <w:szCs w:val="30"/>
        </w:rPr>
      </w:pPr>
      <w:r w:rsidRPr="00AF57B1">
        <w:rPr>
          <w:spacing w:val="-4"/>
          <w:szCs w:val="30"/>
        </w:rPr>
        <w:t xml:space="preserve">Для усиления профилактики производственного травматизма на производстве, с целью повышения ответственности должностных лиц и работников организаций сельского хозяйства за обеспечение здоровых и </w:t>
      </w:r>
      <w:r w:rsidRPr="00AF57B1">
        <w:rPr>
          <w:spacing w:val="-4"/>
          <w:szCs w:val="30"/>
        </w:rPr>
        <w:lastRenderedPageBreak/>
        <w:t>безопасных условий труда, предупреждения случаев производственного травматизма в области регулярно проводятся месячники безопасности труда в организациях агропромышленного комплекса.</w:t>
      </w:r>
    </w:p>
    <w:p w:rsidR="00D031F9" w:rsidRPr="00AF57B1" w:rsidRDefault="00D031F9" w:rsidP="00D031F9">
      <w:pPr>
        <w:ind w:firstLine="709"/>
        <w:jc w:val="both"/>
        <w:rPr>
          <w:szCs w:val="30"/>
        </w:rPr>
      </w:pPr>
      <w:r w:rsidRPr="00AF57B1">
        <w:rPr>
          <w:spacing w:val="-4"/>
          <w:szCs w:val="30"/>
        </w:rPr>
        <w:t>В этом году такие месячники проведены: с</w:t>
      </w:r>
      <w:r w:rsidRPr="00AF57B1">
        <w:rPr>
          <w:szCs w:val="30"/>
        </w:rPr>
        <w:t xml:space="preserve"> 1 апреля по 1 мая </w:t>
      </w:r>
      <w:r w:rsidR="00EC33FA" w:rsidRPr="00AF57B1">
        <w:rPr>
          <w:color w:val="000000"/>
          <w:szCs w:val="30"/>
        </w:rPr>
        <w:t>–</w:t>
      </w:r>
      <w:r w:rsidRPr="00AF57B1">
        <w:rPr>
          <w:szCs w:val="30"/>
        </w:rPr>
        <w:t xml:space="preserve"> </w:t>
      </w:r>
      <w:r w:rsidRPr="00AF57B1">
        <w:rPr>
          <w:spacing w:val="-4"/>
          <w:szCs w:val="30"/>
        </w:rPr>
        <w:t xml:space="preserve">во время весенних полевых работ, </w:t>
      </w:r>
      <w:r w:rsidRPr="00AF57B1">
        <w:rPr>
          <w:szCs w:val="30"/>
        </w:rPr>
        <w:t xml:space="preserve">с 15 июля по 15 августа </w:t>
      </w:r>
      <w:r w:rsidR="00EC33FA" w:rsidRPr="00AF57B1">
        <w:rPr>
          <w:color w:val="000000"/>
          <w:szCs w:val="30"/>
        </w:rPr>
        <w:t>–</w:t>
      </w:r>
      <w:r w:rsidRPr="00AF57B1">
        <w:rPr>
          <w:spacing w:val="-4"/>
          <w:szCs w:val="30"/>
        </w:rPr>
        <w:t xml:space="preserve"> </w:t>
      </w:r>
      <w:r w:rsidRPr="00AF57B1">
        <w:rPr>
          <w:szCs w:val="30"/>
        </w:rPr>
        <w:t xml:space="preserve">во время проведения уборки урожая зерновых и зернобобовых культур, с 8 сентября </w:t>
      </w:r>
      <w:proofErr w:type="gramStart"/>
      <w:r w:rsidRPr="00AF57B1">
        <w:rPr>
          <w:szCs w:val="30"/>
        </w:rPr>
        <w:t>по</w:t>
      </w:r>
      <w:proofErr w:type="gramEnd"/>
      <w:r w:rsidRPr="00AF57B1">
        <w:rPr>
          <w:szCs w:val="30"/>
        </w:rPr>
        <w:t xml:space="preserve"> 8 </w:t>
      </w:r>
      <w:proofErr w:type="gramStart"/>
      <w:r w:rsidRPr="00AF57B1">
        <w:rPr>
          <w:szCs w:val="30"/>
        </w:rPr>
        <w:t>октября</w:t>
      </w:r>
      <w:proofErr w:type="gramEnd"/>
      <w:r w:rsidRPr="00AF57B1">
        <w:rPr>
          <w:szCs w:val="30"/>
        </w:rPr>
        <w:t xml:space="preserve"> </w:t>
      </w:r>
      <w:r w:rsidR="00EC33FA" w:rsidRPr="00AF57B1">
        <w:rPr>
          <w:color w:val="000000"/>
          <w:szCs w:val="30"/>
        </w:rPr>
        <w:t>–</w:t>
      </w:r>
      <w:r w:rsidRPr="00AF57B1">
        <w:rPr>
          <w:szCs w:val="30"/>
        </w:rPr>
        <w:t xml:space="preserve"> во время проведения уборки кукурузы.</w:t>
      </w:r>
    </w:p>
    <w:p w:rsidR="00D031F9" w:rsidRPr="00AF57B1" w:rsidRDefault="00D031F9" w:rsidP="00D031F9">
      <w:pPr>
        <w:ind w:firstLine="709"/>
        <w:jc w:val="both"/>
        <w:rPr>
          <w:szCs w:val="30"/>
        </w:rPr>
      </w:pPr>
      <w:r w:rsidRPr="00AF57B1">
        <w:rPr>
          <w:szCs w:val="30"/>
        </w:rPr>
        <w:t xml:space="preserve">В рамках данных месячников безопасности труда в сельскохозяйственных организациях области  проведено с работниками более 20 тысяч внеплановых инструктажей по вопросам охраны труда, транспортной и пожарной безопасности, прошли </w:t>
      </w:r>
      <w:proofErr w:type="gramStart"/>
      <w:r w:rsidRPr="00AF57B1">
        <w:rPr>
          <w:szCs w:val="30"/>
        </w:rPr>
        <w:t>обучение по программе</w:t>
      </w:r>
      <w:proofErr w:type="gramEnd"/>
      <w:r w:rsidRPr="00AF57B1">
        <w:rPr>
          <w:szCs w:val="30"/>
        </w:rPr>
        <w:t xml:space="preserve"> пожарно-технического минимума свыше 7 тысяч работников.</w:t>
      </w:r>
    </w:p>
    <w:p w:rsidR="00D031F9" w:rsidRPr="00AF57B1" w:rsidRDefault="00D031F9" w:rsidP="00D031F9">
      <w:pPr>
        <w:ind w:firstLine="709"/>
        <w:jc w:val="both"/>
        <w:rPr>
          <w:color w:val="000000"/>
          <w:szCs w:val="30"/>
        </w:rPr>
      </w:pPr>
      <w:r w:rsidRPr="00AF57B1">
        <w:rPr>
          <w:szCs w:val="30"/>
        </w:rPr>
        <w:t xml:space="preserve">Комитетом по архитектуре и строительству облисполкома с 1 по 31 мая 2022 г. организован в строительных организациях области месячник безопасности при </w:t>
      </w:r>
      <w:r w:rsidR="00EC33FA">
        <w:rPr>
          <w:szCs w:val="30"/>
        </w:rPr>
        <w:t>ведении</w:t>
      </w:r>
      <w:r w:rsidRPr="00AF57B1">
        <w:rPr>
          <w:szCs w:val="30"/>
        </w:rPr>
        <w:t xml:space="preserve"> строительных работ.</w:t>
      </w:r>
    </w:p>
    <w:p w:rsidR="00D031F9" w:rsidRPr="00AF57B1" w:rsidRDefault="00EC33FA" w:rsidP="00D031F9">
      <w:pPr>
        <w:ind w:firstLine="709"/>
        <w:jc w:val="both"/>
        <w:rPr>
          <w:szCs w:val="30"/>
        </w:rPr>
      </w:pPr>
      <w:r>
        <w:rPr>
          <w:color w:val="000000"/>
          <w:szCs w:val="30"/>
        </w:rPr>
        <w:t>С 7 по 13 ноября 2022</w:t>
      </w:r>
      <w:r w:rsidR="00D031F9" w:rsidRPr="00AF57B1">
        <w:rPr>
          <w:color w:val="000000"/>
          <w:szCs w:val="30"/>
        </w:rPr>
        <w:t xml:space="preserve"> г</w:t>
      </w:r>
      <w:r w:rsidR="00D031F9">
        <w:rPr>
          <w:color w:val="000000"/>
          <w:szCs w:val="30"/>
        </w:rPr>
        <w:t>.</w:t>
      </w:r>
      <w:r w:rsidR="00D031F9" w:rsidRPr="00AF57B1">
        <w:rPr>
          <w:color w:val="000000"/>
          <w:szCs w:val="30"/>
        </w:rPr>
        <w:t xml:space="preserve"> </w:t>
      </w:r>
      <w:r w:rsidR="00D031F9">
        <w:rPr>
          <w:color w:val="000000"/>
          <w:szCs w:val="30"/>
        </w:rPr>
        <w:t>за</w:t>
      </w:r>
      <w:r w:rsidR="00D031F9" w:rsidRPr="00AF57B1">
        <w:rPr>
          <w:color w:val="000000"/>
          <w:szCs w:val="30"/>
        </w:rPr>
        <w:t>планир</w:t>
      </w:r>
      <w:r w:rsidR="00D031F9">
        <w:rPr>
          <w:color w:val="000000"/>
          <w:szCs w:val="30"/>
        </w:rPr>
        <w:t>овано</w:t>
      </w:r>
      <w:r w:rsidR="00D031F9" w:rsidRPr="00AF57B1">
        <w:rPr>
          <w:color w:val="000000"/>
          <w:szCs w:val="30"/>
        </w:rPr>
        <w:t xml:space="preserve"> </w:t>
      </w:r>
      <w:r w:rsidR="00D031F9" w:rsidRPr="00AF57B1">
        <w:rPr>
          <w:szCs w:val="30"/>
        </w:rPr>
        <w:t xml:space="preserve">проведение мероприятия </w:t>
      </w:r>
      <w:r w:rsidR="00D031F9" w:rsidRPr="00AF57B1">
        <w:rPr>
          <w:color w:val="000000"/>
          <w:szCs w:val="30"/>
        </w:rPr>
        <w:t>«Неделя нулевого травматизма», которое п</w:t>
      </w:r>
      <w:r w:rsidR="00D031F9" w:rsidRPr="00AF57B1">
        <w:rPr>
          <w:szCs w:val="30"/>
        </w:rPr>
        <w:t>риурочено к проводимому о</w:t>
      </w:r>
      <w:r w:rsidR="00D031F9" w:rsidRPr="00AF57B1">
        <w:rPr>
          <w:color w:val="000000"/>
          <w:szCs w:val="30"/>
        </w:rPr>
        <w:t>бластному Дню охраны труда (</w:t>
      </w:r>
      <w:r w:rsidR="00D031F9" w:rsidRPr="00AF57B1">
        <w:rPr>
          <w:szCs w:val="30"/>
        </w:rPr>
        <w:t>1</w:t>
      </w:r>
      <w:r>
        <w:rPr>
          <w:szCs w:val="30"/>
        </w:rPr>
        <w:t>0</w:t>
      </w:r>
      <w:r w:rsidR="00D031F9" w:rsidRPr="00AF57B1">
        <w:rPr>
          <w:szCs w:val="30"/>
        </w:rPr>
        <w:t xml:space="preserve"> ноября</w:t>
      </w:r>
      <w:r w:rsidR="00D031F9" w:rsidRPr="00AF57B1">
        <w:rPr>
          <w:color w:val="000000"/>
          <w:szCs w:val="30"/>
        </w:rPr>
        <w:t>)</w:t>
      </w:r>
      <w:r w:rsidR="00D031F9" w:rsidRPr="00AF57B1">
        <w:rPr>
          <w:szCs w:val="30"/>
        </w:rPr>
        <w:t xml:space="preserve"> с единой повесткой «Культура производства, высокий уровень трудовой и производственной дисциплины как основа обеспечения безопасности труда, успешного экономического роста (развития) организации».</w:t>
      </w:r>
    </w:p>
    <w:p w:rsidR="00BE5B81" w:rsidRPr="001C66AF" w:rsidRDefault="00BE5B81" w:rsidP="00BE5B81">
      <w:pPr>
        <w:ind w:firstLine="720"/>
        <w:jc w:val="both"/>
        <w:rPr>
          <w:color w:val="000000" w:themeColor="text1"/>
          <w:szCs w:val="30"/>
        </w:rPr>
      </w:pPr>
      <w:r w:rsidRPr="001C66AF">
        <w:rPr>
          <w:szCs w:val="30"/>
        </w:rPr>
        <w:t>На выполнение мероприятий, предусмотренных планами мероприятий по улучшению условий труда на рабочих местах с вредными и (или) опасными условиями труда</w:t>
      </w:r>
      <w:r w:rsidRPr="001C66AF">
        <w:rPr>
          <w:color w:val="000000" w:themeColor="text1"/>
          <w:szCs w:val="30"/>
        </w:rPr>
        <w:t xml:space="preserve"> организациями коммунальной и частной форм собственности израсходовано 40,2 млн. </w:t>
      </w:r>
      <w:r w:rsidRPr="001C66AF">
        <w:rPr>
          <w:szCs w:val="30"/>
        </w:rPr>
        <w:t xml:space="preserve">рублей </w:t>
      </w:r>
      <w:proofErr w:type="gramStart"/>
      <w:r w:rsidRPr="001C66AF">
        <w:rPr>
          <w:szCs w:val="30"/>
        </w:rPr>
        <w:t>при</w:t>
      </w:r>
      <w:proofErr w:type="gramEnd"/>
      <w:r w:rsidRPr="001C66AF">
        <w:rPr>
          <w:szCs w:val="30"/>
        </w:rPr>
        <w:t xml:space="preserve"> запланированных на 2022 год 50,4 млн. рублей.</w:t>
      </w:r>
      <w:r w:rsidRPr="001C66AF">
        <w:rPr>
          <w:color w:val="000000" w:themeColor="text1"/>
          <w:szCs w:val="30"/>
        </w:rPr>
        <w:t xml:space="preserve"> </w:t>
      </w:r>
    </w:p>
    <w:p w:rsidR="00BE5B81" w:rsidRPr="001C66AF" w:rsidRDefault="00BE5B81" w:rsidP="00BE5B81">
      <w:pPr>
        <w:ind w:firstLine="708"/>
        <w:jc w:val="both"/>
        <w:rPr>
          <w:color w:val="000000" w:themeColor="text1"/>
          <w:szCs w:val="30"/>
        </w:rPr>
      </w:pPr>
      <w:r w:rsidRPr="001C66AF">
        <w:rPr>
          <w:color w:val="000000" w:themeColor="text1"/>
          <w:szCs w:val="30"/>
        </w:rPr>
        <w:t xml:space="preserve">Это позволило в организациях </w:t>
      </w:r>
      <w:r w:rsidRPr="001C66AF">
        <w:rPr>
          <w:bCs/>
          <w:color w:val="000000" w:themeColor="text1"/>
          <w:szCs w:val="30"/>
        </w:rPr>
        <w:t>коммунальной и частной форм собственности</w:t>
      </w:r>
      <w:r w:rsidRPr="001C66AF">
        <w:rPr>
          <w:color w:val="000000" w:themeColor="text1"/>
          <w:szCs w:val="30"/>
        </w:rPr>
        <w:t xml:space="preserve"> привести в соответствие с требованиями санитарно-гигиенических нормативов 966 рабочих мест для 1</w:t>
      </w:r>
      <w:r>
        <w:rPr>
          <w:color w:val="000000" w:themeColor="text1"/>
          <w:szCs w:val="30"/>
        </w:rPr>
        <w:t> </w:t>
      </w:r>
      <w:r w:rsidRPr="001C66AF">
        <w:rPr>
          <w:color w:val="000000" w:themeColor="text1"/>
          <w:szCs w:val="30"/>
        </w:rPr>
        <w:t>173 работ</w:t>
      </w:r>
      <w:r>
        <w:rPr>
          <w:color w:val="000000" w:themeColor="text1"/>
          <w:szCs w:val="30"/>
        </w:rPr>
        <w:t>ников</w:t>
      </w:r>
      <w:r w:rsidRPr="001C66AF">
        <w:rPr>
          <w:color w:val="000000" w:themeColor="text1"/>
          <w:szCs w:val="30"/>
        </w:rPr>
        <w:t xml:space="preserve"> и улучшить условия труда на 998 рабочих местах для 1</w:t>
      </w:r>
      <w:r>
        <w:rPr>
          <w:color w:val="000000" w:themeColor="text1"/>
          <w:szCs w:val="30"/>
        </w:rPr>
        <w:t> 223</w:t>
      </w:r>
      <w:r w:rsidRPr="001C66AF">
        <w:rPr>
          <w:color w:val="000000" w:themeColor="text1"/>
          <w:szCs w:val="30"/>
        </w:rPr>
        <w:t xml:space="preserve"> работ</w:t>
      </w:r>
      <w:r>
        <w:rPr>
          <w:color w:val="000000" w:themeColor="text1"/>
          <w:szCs w:val="30"/>
        </w:rPr>
        <w:t>ников</w:t>
      </w:r>
      <w:r w:rsidRPr="001C66AF">
        <w:rPr>
          <w:color w:val="000000" w:themeColor="text1"/>
          <w:szCs w:val="30"/>
        </w:rPr>
        <w:t xml:space="preserve">. </w:t>
      </w:r>
    </w:p>
    <w:p w:rsidR="00BE5B81" w:rsidRDefault="00BE5B81" w:rsidP="00BE5B81">
      <w:pPr>
        <w:ind w:firstLine="709"/>
        <w:jc w:val="both"/>
        <w:rPr>
          <w:color w:val="000000" w:themeColor="text1"/>
          <w:szCs w:val="30"/>
        </w:rPr>
      </w:pPr>
      <w:proofErr w:type="gramStart"/>
      <w:r w:rsidRPr="001C66AF">
        <w:rPr>
          <w:color w:val="000000" w:themeColor="text1"/>
          <w:spacing w:val="-4"/>
          <w:szCs w:val="30"/>
        </w:rPr>
        <w:t>В январе-</w:t>
      </w:r>
      <w:r>
        <w:rPr>
          <w:color w:val="000000" w:themeColor="text1"/>
          <w:spacing w:val="-4"/>
          <w:szCs w:val="30"/>
        </w:rPr>
        <w:t>сентябре</w:t>
      </w:r>
      <w:r w:rsidRPr="001C66AF">
        <w:rPr>
          <w:color w:val="000000" w:themeColor="text1"/>
          <w:spacing w:val="-4"/>
          <w:szCs w:val="30"/>
        </w:rPr>
        <w:t xml:space="preserve"> 2022 года в ходе </w:t>
      </w:r>
      <w:r w:rsidRPr="001C66AF">
        <w:rPr>
          <w:color w:val="000000" w:themeColor="text1"/>
          <w:szCs w:val="30"/>
        </w:rPr>
        <w:t xml:space="preserve">реализации мероприятий по выполнению </w:t>
      </w:r>
      <w:r w:rsidRPr="001C66AF">
        <w:rPr>
          <w:color w:val="000000" w:themeColor="text1"/>
          <w:spacing w:val="-4"/>
          <w:szCs w:val="30"/>
        </w:rPr>
        <w:t>задачи 4 Государственной</w:t>
      </w:r>
      <w:r w:rsidRPr="001C66AF">
        <w:rPr>
          <w:color w:val="000000" w:themeColor="text1"/>
          <w:szCs w:val="30"/>
        </w:rPr>
        <w:t xml:space="preserve"> </w:t>
      </w:r>
      <w:r w:rsidRPr="001C66AF">
        <w:rPr>
          <w:color w:val="000000" w:themeColor="text1"/>
          <w:spacing w:val="-4"/>
          <w:szCs w:val="30"/>
        </w:rPr>
        <w:t xml:space="preserve">программы </w:t>
      </w:r>
      <w:r w:rsidRPr="001C66AF">
        <w:rPr>
          <w:spacing w:val="-4"/>
          <w:szCs w:val="30"/>
        </w:rPr>
        <w:t>«Рынок труда</w:t>
      </w:r>
      <w:r w:rsidRPr="001C66AF">
        <w:rPr>
          <w:szCs w:val="30"/>
        </w:rPr>
        <w:t xml:space="preserve"> и содействие </w:t>
      </w:r>
      <w:r w:rsidRPr="001C66AF">
        <w:rPr>
          <w:color w:val="000000"/>
          <w:szCs w:val="30"/>
        </w:rPr>
        <w:t>занятости» на 2021 – 2025 годы</w:t>
      </w:r>
      <w:r>
        <w:rPr>
          <w:color w:val="000000"/>
          <w:szCs w:val="30"/>
        </w:rPr>
        <w:t xml:space="preserve"> </w:t>
      </w:r>
      <w:r w:rsidRPr="008D520E">
        <w:rPr>
          <w:color w:val="000000" w:themeColor="text1"/>
          <w:szCs w:val="30"/>
        </w:rPr>
        <w:t>2</w:t>
      </w:r>
      <w:r>
        <w:rPr>
          <w:color w:val="000000" w:themeColor="text1"/>
          <w:szCs w:val="30"/>
        </w:rPr>
        <w:t>6</w:t>
      </w:r>
      <w:r w:rsidRPr="008D520E">
        <w:rPr>
          <w:color w:val="000000" w:themeColor="text1"/>
          <w:szCs w:val="30"/>
        </w:rPr>
        <w:t xml:space="preserve"> организаций</w:t>
      </w:r>
      <w:r>
        <w:rPr>
          <w:color w:val="000000" w:themeColor="text1"/>
          <w:szCs w:val="30"/>
        </w:rPr>
        <w:t xml:space="preserve"> признаны </w:t>
      </w:r>
      <w:r w:rsidRPr="008D520E">
        <w:rPr>
          <w:color w:val="000000" w:themeColor="text1"/>
          <w:szCs w:val="30"/>
        </w:rPr>
        <w:t xml:space="preserve"> базовы</w:t>
      </w:r>
      <w:r>
        <w:rPr>
          <w:color w:val="000000" w:themeColor="text1"/>
          <w:szCs w:val="30"/>
        </w:rPr>
        <w:t>ми организациями</w:t>
      </w:r>
      <w:r w:rsidRPr="008D520E">
        <w:rPr>
          <w:color w:val="000000" w:themeColor="text1"/>
          <w:szCs w:val="30"/>
        </w:rPr>
        <w:t xml:space="preserve"> по охране труда, созданы и переоснащены в организациях области 1</w:t>
      </w:r>
      <w:r>
        <w:rPr>
          <w:color w:val="000000" w:themeColor="text1"/>
          <w:szCs w:val="30"/>
        </w:rPr>
        <w:t>4</w:t>
      </w:r>
      <w:r w:rsidRPr="008D520E">
        <w:rPr>
          <w:color w:val="000000" w:themeColor="text1"/>
          <w:szCs w:val="30"/>
        </w:rPr>
        <w:t xml:space="preserve"> кабинетов и 1</w:t>
      </w:r>
      <w:r>
        <w:rPr>
          <w:color w:val="000000" w:themeColor="text1"/>
          <w:szCs w:val="30"/>
        </w:rPr>
        <w:t>97</w:t>
      </w:r>
      <w:r w:rsidRPr="008D520E">
        <w:rPr>
          <w:color w:val="000000" w:themeColor="text1"/>
          <w:szCs w:val="30"/>
        </w:rPr>
        <w:t xml:space="preserve"> уголков по охране труда, построено и реконструировано 1</w:t>
      </w:r>
      <w:r>
        <w:rPr>
          <w:color w:val="000000" w:themeColor="text1"/>
          <w:szCs w:val="30"/>
        </w:rPr>
        <w:t>83</w:t>
      </w:r>
      <w:r w:rsidRPr="008D520E">
        <w:rPr>
          <w:color w:val="000000" w:themeColor="text1"/>
          <w:szCs w:val="30"/>
        </w:rPr>
        <w:t xml:space="preserve"> санитарно-бытовых помещения</w:t>
      </w:r>
      <w:r>
        <w:rPr>
          <w:color w:val="000000" w:themeColor="text1"/>
          <w:szCs w:val="30"/>
        </w:rPr>
        <w:t>.</w:t>
      </w:r>
      <w:proofErr w:type="gramEnd"/>
    </w:p>
    <w:p w:rsidR="00BE5B81" w:rsidRPr="008D520E" w:rsidRDefault="00BE5B81" w:rsidP="00BE5B81">
      <w:pPr>
        <w:ind w:firstLine="708"/>
        <w:jc w:val="both"/>
        <w:rPr>
          <w:szCs w:val="30"/>
        </w:rPr>
      </w:pPr>
      <w:r w:rsidRPr="008D520E">
        <w:rPr>
          <w:szCs w:val="30"/>
        </w:rPr>
        <w:t>Одним из целевых показателей, характеризующим выполнение задачи 4</w:t>
      </w:r>
      <w:r w:rsidR="00453E0A">
        <w:rPr>
          <w:szCs w:val="30"/>
        </w:rPr>
        <w:t xml:space="preserve"> </w:t>
      </w:r>
      <w:r w:rsidR="00453E0A" w:rsidRPr="001C66AF">
        <w:rPr>
          <w:color w:val="000000" w:themeColor="text1"/>
          <w:spacing w:val="-4"/>
          <w:szCs w:val="30"/>
        </w:rPr>
        <w:t>Государственной</w:t>
      </w:r>
      <w:r w:rsidR="00453E0A" w:rsidRPr="001C66AF">
        <w:rPr>
          <w:color w:val="000000" w:themeColor="text1"/>
          <w:szCs w:val="30"/>
        </w:rPr>
        <w:t xml:space="preserve"> </w:t>
      </w:r>
      <w:r w:rsidR="00453E0A" w:rsidRPr="001C66AF">
        <w:rPr>
          <w:color w:val="000000" w:themeColor="text1"/>
          <w:spacing w:val="-4"/>
          <w:szCs w:val="30"/>
        </w:rPr>
        <w:t xml:space="preserve">программы </w:t>
      </w:r>
      <w:r w:rsidR="00453E0A" w:rsidRPr="001C66AF">
        <w:rPr>
          <w:spacing w:val="-4"/>
          <w:szCs w:val="30"/>
        </w:rPr>
        <w:t>«Рынок труда</w:t>
      </w:r>
      <w:r w:rsidR="00453E0A" w:rsidRPr="001C66AF">
        <w:rPr>
          <w:szCs w:val="30"/>
        </w:rPr>
        <w:t xml:space="preserve"> и содействие </w:t>
      </w:r>
      <w:r w:rsidR="00453E0A" w:rsidRPr="001C66AF">
        <w:rPr>
          <w:color w:val="000000"/>
          <w:szCs w:val="30"/>
        </w:rPr>
        <w:t>занятости» на 2021 – 2025 годы</w:t>
      </w:r>
      <w:r w:rsidRPr="008D520E">
        <w:rPr>
          <w:szCs w:val="30"/>
        </w:rPr>
        <w:t xml:space="preserve">, является внедрение систем управления охраной труда в соответствии с требованиями законодательства в организациях, за исключением </w:t>
      </w:r>
      <w:proofErr w:type="spellStart"/>
      <w:r w:rsidRPr="008D520E">
        <w:rPr>
          <w:szCs w:val="30"/>
        </w:rPr>
        <w:t>микроорганизаций</w:t>
      </w:r>
      <w:proofErr w:type="spellEnd"/>
      <w:r w:rsidRPr="008D520E">
        <w:rPr>
          <w:szCs w:val="30"/>
        </w:rPr>
        <w:t xml:space="preserve"> и организаций, </w:t>
      </w:r>
      <w:r w:rsidRPr="008D520E">
        <w:rPr>
          <w:szCs w:val="30"/>
        </w:rPr>
        <w:lastRenderedPageBreak/>
        <w:t xml:space="preserve">созданных в отчетном году. </w:t>
      </w:r>
      <w:r w:rsidR="00453E0A">
        <w:rPr>
          <w:szCs w:val="30"/>
        </w:rPr>
        <w:t>П</w:t>
      </w:r>
      <w:r w:rsidRPr="008D520E">
        <w:rPr>
          <w:szCs w:val="30"/>
        </w:rPr>
        <w:t>о итогам 2022 года значение указанного показателя должно составить 85%.</w:t>
      </w:r>
    </w:p>
    <w:p w:rsidR="00BE5B81" w:rsidRDefault="00453E0A" w:rsidP="00BE5B81">
      <w:pPr>
        <w:ind w:firstLine="708"/>
        <w:jc w:val="both"/>
        <w:rPr>
          <w:szCs w:val="30"/>
        </w:rPr>
      </w:pPr>
      <w:r>
        <w:rPr>
          <w:szCs w:val="30"/>
        </w:rPr>
        <w:t>П</w:t>
      </w:r>
      <w:r w:rsidRPr="00F63BC2">
        <w:rPr>
          <w:szCs w:val="30"/>
        </w:rPr>
        <w:t>о оперативным данным</w:t>
      </w:r>
      <w:r>
        <w:rPr>
          <w:szCs w:val="30"/>
        </w:rPr>
        <w:t>,</w:t>
      </w:r>
      <w:r w:rsidRPr="00F63BC2">
        <w:rPr>
          <w:szCs w:val="30"/>
        </w:rPr>
        <w:t xml:space="preserve"> </w:t>
      </w:r>
      <w:r>
        <w:rPr>
          <w:szCs w:val="30"/>
        </w:rPr>
        <w:t>за 2021 год и 9 месяцев 2022 года</w:t>
      </w:r>
      <w:r w:rsidR="00BE5B81" w:rsidRPr="00F63BC2">
        <w:rPr>
          <w:szCs w:val="30"/>
        </w:rPr>
        <w:t xml:space="preserve"> 2009 организаций коммунальной и частной форм собственности внедрили СУОТ в соответствии с новыми требованиями законодательства об охране труда, что составляет 87,3%.</w:t>
      </w:r>
    </w:p>
    <w:p w:rsidR="00D031F9" w:rsidRPr="00AF57B1" w:rsidRDefault="00BE5B81" w:rsidP="00BE5B81">
      <w:pPr>
        <w:ind w:firstLine="709"/>
        <w:jc w:val="both"/>
        <w:rPr>
          <w:szCs w:val="30"/>
        </w:rPr>
      </w:pPr>
      <w:r>
        <w:rPr>
          <w:szCs w:val="30"/>
        </w:rPr>
        <w:t xml:space="preserve"> </w:t>
      </w:r>
      <w:r w:rsidR="00D031F9" w:rsidRPr="00AF57B1">
        <w:rPr>
          <w:szCs w:val="30"/>
        </w:rPr>
        <w:t>По итогам реализации программы в 2025 году целевой показатель должен составить 100%.</w:t>
      </w:r>
    </w:p>
    <w:p w:rsidR="00D031F9" w:rsidRPr="00184A05" w:rsidRDefault="00D031F9" w:rsidP="00D031F9">
      <w:pPr>
        <w:tabs>
          <w:tab w:val="left" w:pos="9356"/>
        </w:tabs>
        <w:ind w:firstLine="709"/>
        <w:jc w:val="both"/>
        <w:rPr>
          <w:color w:val="000000"/>
          <w:szCs w:val="30"/>
        </w:rPr>
      </w:pPr>
      <w:proofErr w:type="gramStart"/>
      <w:r w:rsidRPr="00AF57B1">
        <w:rPr>
          <w:color w:val="000000"/>
          <w:szCs w:val="30"/>
        </w:rPr>
        <w:t>Вместе с тем, Гродненским областным управлением Департамента государственной инспекции труда</w:t>
      </w:r>
      <w:r w:rsidRPr="00184A05">
        <w:rPr>
          <w:color w:val="000000"/>
          <w:szCs w:val="30"/>
        </w:rPr>
        <w:t xml:space="preserve"> Министерства труда и социальной защиты Республики Беларусь (далее </w:t>
      </w:r>
      <w:r>
        <w:rPr>
          <w:color w:val="000000"/>
          <w:szCs w:val="30"/>
        </w:rPr>
        <w:t>–</w:t>
      </w:r>
      <w:r w:rsidRPr="00184A05">
        <w:rPr>
          <w:color w:val="000000"/>
          <w:szCs w:val="30"/>
        </w:rPr>
        <w:t xml:space="preserve"> Г</w:t>
      </w:r>
      <w:r>
        <w:rPr>
          <w:color w:val="000000"/>
          <w:szCs w:val="30"/>
        </w:rPr>
        <w:t>ОУ ДГИТ</w:t>
      </w:r>
      <w:r w:rsidRPr="00184A05">
        <w:rPr>
          <w:color w:val="000000"/>
          <w:szCs w:val="30"/>
        </w:rPr>
        <w:t xml:space="preserve">) в текущем году при осуществлении надзорной деятельности </w:t>
      </w:r>
      <w:r w:rsidRPr="00184A05">
        <w:rPr>
          <w:szCs w:val="30"/>
        </w:rPr>
        <w:t>в</w:t>
      </w:r>
      <w:r>
        <w:rPr>
          <w:szCs w:val="30"/>
        </w:rPr>
        <w:t xml:space="preserve"> сфере охраны труда в</w:t>
      </w:r>
      <w:r w:rsidRPr="00184A05">
        <w:rPr>
          <w:szCs w:val="30"/>
        </w:rPr>
        <w:t xml:space="preserve"> организациях области</w:t>
      </w:r>
      <w:r w:rsidRPr="00184A05">
        <w:rPr>
          <w:color w:val="000000"/>
          <w:szCs w:val="30"/>
        </w:rPr>
        <w:t xml:space="preserve"> выявлена </w:t>
      </w:r>
      <w:r w:rsidRPr="00184A05">
        <w:rPr>
          <w:szCs w:val="30"/>
        </w:rPr>
        <w:t xml:space="preserve">недостаточная эффективность принимаемых мер в части </w:t>
      </w:r>
      <w:r w:rsidRPr="00184A05">
        <w:rPr>
          <w:color w:val="000000"/>
          <w:szCs w:val="30"/>
        </w:rPr>
        <w:t>допуска к эксплуатации неисправного  оборудования,</w:t>
      </w:r>
      <w:r w:rsidRPr="00184A05">
        <w:rPr>
          <w:szCs w:val="30"/>
        </w:rPr>
        <w:t xml:space="preserve"> </w:t>
      </w:r>
      <w:r w:rsidRPr="00184A05">
        <w:rPr>
          <w:color w:val="000000"/>
          <w:szCs w:val="30"/>
        </w:rPr>
        <w:t>а также отсутствие его испытаний, осмотров, технических освидетельствований,</w:t>
      </w:r>
      <w:r w:rsidRPr="00184A05">
        <w:rPr>
          <w:szCs w:val="30"/>
        </w:rPr>
        <w:t xml:space="preserve"> что </w:t>
      </w:r>
      <w:r w:rsidRPr="00184A05">
        <w:rPr>
          <w:color w:val="000000"/>
          <w:szCs w:val="30"/>
        </w:rPr>
        <w:t>в ряде случаев привело к</w:t>
      </w:r>
      <w:proofErr w:type="gramEnd"/>
      <w:r w:rsidRPr="00184A05">
        <w:rPr>
          <w:color w:val="000000"/>
          <w:szCs w:val="30"/>
        </w:rPr>
        <w:t xml:space="preserve"> производственному травматизму.</w:t>
      </w:r>
    </w:p>
    <w:p w:rsidR="00D031F9" w:rsidRPr="00184A05" w:rsidRDefault="00D031F9" w:rsidP="00D031F9">
      <w:pPr>
        <w:pStyle w:val="ConsPlusCellTimesNewRoman"/>
        <w:spacing w:line="240" w:lineRule="auto"/>
        <w:ind w:firstLine="709"/>
        <w:rPr>
          <w:sz w:val="30"/>
          <w:szCs w:val="30"/>
        </w:rPr>
      </w:pPr>
      <w:r w:rsidRPr="00184A05">
        <w:rPr>
          <w:sz w:val="30"/>
          <w:szCs w:val="30"/>
        </w:rPr>
        <w:t xml:space="preserve">По оперативным данным </w:t>
      </w:r>
      <w:r w:rsidRPr="00184A05">
        <w:rPr>
          <w:color w:val="000000"/>
          <w:sz w:val="30"/>
          <w:szCs w:val="30"/>
        </w:rPr>
        <w:t>Г</w:t>
      </w:r>
      <w:r>
        <w:rPr>
          <w:color w:val="000000"/>
          <w:sz w:val="30"/>
          <w:szCs w:val="30"/>
        </w:rPr>
        <w:t>ОУ ДГИТ</w:t>
      </w:r>
      <w:r w:rsidRPr="00184A05">
        <w:rPr>
          <w:sz w:val="30"/>
          <w:szCs w:val="30"/>
        </w:rPr>
        <w:t xml:space="preserve"> за 9 месяцев  2022 г</w:t>
      </w:r>
      <w:r>
        <w:rPr>
          <w:sz w:val="30"/>
          <w:szCs w:val="30"/>
        </w:rPr>
        <w:t>.</w:t>
      </w:r>
      <w:r w:rsidRPr="00184A05">
        <w:rPr>
          <w:sz w:val="30"/>
          <w:szCs w:val="30"/>
        </w:rPr>
        <w:t xml:space="preserve"> в Гродненской области в результате несчастных случаев на производстве пострадало 148 человек, из них - 11 погибло, 51 тяжело травмированы и 86 получили травмы, не относящиеся к числу тяжелых</w:t>
      </w:r>
      <w:r>
        <w:rPr>
          <w:sz w:val="30"/>
          <w:szCs w:val="30"/>
        </w:rPr>
        <w:t xml:space="preserve">. За </w:t>
      </w:r>
      <w:r w:rsidRPr="00184A05">
        <w:rPr>
          <w:sz w:val="30"/>
          <w:szCs w:val="30"/>
        </w:rPr>
        <w:t xml:space="preserve"> аналогичн</w:t>
      </w:r>
      <w:r>
        <w:rPr>
          <w:sz w:val="30"/>
          <w:szCs w:val="30"/>
        </w:rPr>
        <w:t>ый</w:t>
      </w:r>
      <w:r w:rsidRPr="00184A05">
        <w:rPr>
          <w:sz w:val="30"/>
          <w:szCs w:val="30"/>
        </w:rPr>
        <w:t xml:space="preserve"> период 2021 года получили производственные травмы  176 человек, из них  - 4  погибло, 55 тяжело травмировано и 117 работающих получили травмы, не относящиеся к числ</w:t>
      </w:r>
      <w:r>
        <w:rPr>
          <w:sz w:val="30"/>
          <w:szCs w:val="30"/>
        </w:rPr>
        <w:t>у тяжелых</w:t>
      </w:r>
      <w:r w:rsidRPr="00C67756">
        <w:rPr>
          <w:sz w:val="30"/>
          <w:szCs w:val="30"/>
        </w:rPr>
        <w:t xml:space="preserve">. </w:t>
      </w:r>
    </w:p>
    <w:p w:rsidR="00D031F9" w:rsidRPr="00184A05" w:rsidRDefault="00D031F9" w:rsidP="00D031F9">
      <w:pPr>
        <w:tabs>
          <w:tab w:val="left" w:pos="9356"/>
        </w:tabs>
        <w:ind w:firstLine="709"/>
        <w:jc w:val="both"/>
        <w:rPr>
          <w:i/>
          <w:szCs w:val="30"/>
        </w:rPr>
      </w:pPr>
      <w:r w:rsidRPr="00184A05">
        <w:rPr>
          <w:b/>
          <w:i/>
          <w:szCs w:val="30"/>
          <w:u w:val="single"/>
        </w:rPr>
        <w:t>Справочно:</w:t>
      </w:r>
      <w:r w:rsidRPr="00184A05">
        <w:rPr>
          <w:i/>
          <w:szCs w:val="30"/>
        </w:rPr>
        <w:t xml:space="preserve"> в Гродненской области за истекший период 2022 года один из самых низких по республике  коэффициент частоты погибших на производстве (количество случаев на 100 тыс. застрахованных) </w:t>
      </w:r>
      <w:proofErr w:type="spellStart"/>
      <w:r w:rsidRPr="00184A05">
        <w:rPr>
          <w:i/>
          <w:szCs w:val="30"/>
        </w:rPr>
        <w:t>К</w:t>
      </w:r>
      <w:r w:rsidRPr="00184A05">
        <w:rPr>
          <w:i/>
          <w:szCs w:val="30"/>
          <w:vertAlign w:val="subscript"/>
        </w:rPr>
        <w:t>ч</w:t>
      </w:r>
      <w:proofErr w:type="spellEnd"/>
      <w:r w:rsidRPr="00184A05">
        <w:rPr>
          <w:i/>
          <w:szCs w:val="30"/>
          <w:vertAlign w:val="subscript"/>
        </w:rPr>
        <w:t xml:space="preserve"> </w:t>
      </w:r>
      <w:r w:rsidRPr="00184A05">
        <w:rPr>
          <w:i/>
          <w:szCs w:val="30"/>
        </w:rPr>
        <w:t>– 2,3. П</w:t>
      </w:r>
      <w:r>
        <w:rPr>
          <w:i/>
          <w:szCs w:val="30"/>
        </w:rPr>
        <w:t>о</w:t>
      </w:r>
      <w:r w:rsidRPr="00184A05">
        <w:rPr>
          <w:i/>
          <w:szCs w:val="30"/>
        </w:rPr>
        <w:t xml:space="preserve"> другим регионам республики данный показатель составил: в Брестской области – 4,0; Витебской – 2,5; Гомельской – 2,5; Минской – 3,6; Могилевской – 2,8; г</w:t>
      </w:r>
      <w:proofErr w:type="gramStart"/>
      <w:r w:rsidRPr="00184A05">
        <w:rPr>
          <w:i/>
          <w:szCs w:val="30"/>
        </w:rPr>
        <w:t>.М</w:t>
      </w:r>
      <w:proofErr w:type="gramEnd"/>
      <w:r w:rsidRPr="00184A05">
        <w:rPr>
          <w:i/>
          <w:szCs w:val="30"/>
        </w:rPr>
        <w:t>инск – 1,9. В среднем по республике – 2,7.</w:t>
      </w:r>
    </w:p>
    <w:p w:rsidR="00D031F9" w:rsidRPr="00184A05" w:rsidRDefault="00D031F9" w:rsidP="00D031F9">
      <w:pPr>
        <w:tabs>
          <w:tab w:val="left" w:pos="9356"/>
        </w:tabs>
        <w:ind w:firstLine="709"/>
        <w:jc w:val="both"/>
        <w:rPr>
          <w:i/>
          <w:szCs w:val="30"/>
        </w:rPr>
      </w:pPr>
      <w:r w:rsidRPr="00184A05">
        <w:rPr>
          <w:i/>
          <w:szCs w:val="30"/>
        </w:rPr>
        <w:t>В</w:t>
      </w:r>
      <w:r>
        <w:rPr>
          <w:i/>
          <w:szCs w:val="30"/>
        </w:rPr>
        <w:t xml:space="preserve"> тоже время, </w:t>
      </w:r>
      <w:r w:rsidRPr="00184A05">
        <w:rPr>
          <w:i/>
          <w:szCs w:val="30"/>
        </w:rPr>
        <w:t>следует отметить, что данный показатель вырос в сравнении с аналогичным периодом прошлого года (</w:t>
      </w:r>
      <w:proofErr w:type="spellStart"/>
      <w:r w:rsidRPr="00184A05">
        <w:rPr>
          <w:i/>
          <w:szCs w:val="30"/>
        </w:rPr>
        <w:t>К</w:t>
      </w:r>
      <w:r w:rsidRPr="00184A05">
        <w:rPr>
          <w:i/>
          <w:szCs w:val="30"/>
          <w:vertAlign w:val="subscript"/>
        </w:rPr>
        <w:t>ч</w:t>
      </w:r>
      <w:proofErr w:type="spellEnd"/>
      <w:r w:rsidRPr="00184A05">
        <w:rPr>
          <w:i/>
          <w:szCs w:val="30"/>
          <w:vertAlign w:val="subscript"/>
        </w:rPr>
        <w:t xml:space="preserve"> </w:t>
      </w:r>
      <w:r w:rsidRPr="00184A05">
        <w:rPr>
          <w:i/>
          <w:szCs w:val="30"/>
        </w:rPr>
        <w:t>– 1,0).</w:t>
      </w:r>
    </w:p>
    <w:p w:rsidR="00D031F9" w:rsidRPr="00184A05" w:rsidRDefault="00D031F9" w:rsidP="00D031F9">
      <w:pPr>
        <w:ind w:firstLine="709"/>
        <w:jc w:val="both"/>
        <w:rPr>
          <w:i/>
          <w:szCs w:val="30"/>
        </w:rPr>
      </w:pPr>
      <w:r w:rsidRPr="00184A05">
        <w:rPr>
          <w:szCs w:val="30"/>
        </w:rPr>
        <w:t xml:space="preserve">В истекшем периоде 2022 года не зарегистрированы производственные травмы с работником, </w:t>
      </w:r>
      <w:proofErr w:type="gramStart"/>
      <w:r w:rsidRPr="00184A05">
        <w:rPr>
          <w:szCs w:val="30"/>
        </w:rPr>
        <w:t>находящимися</w:t>
      </w:r>
      <w:proofErr w:type="gramEnd"/>
      <w:r w:rsidRPr="00184A05">
        <w:rPr>
          <w:szCs w:val="30"/>
        </w:rPr>
        <w:t xml:space="preserve"> в состоянии алкогольного опьянения</w:t>
      </w:r>
      <w:r>
        <w:rPr>
          <w:szCs w:val="30"/>
        </w:rPr>
        <w:t>, за</w:t>
      </w:r>
      <w:r w:rsidRPr="00184A05">
        <w:rPr>
          <w:szCs w:val="30"/>
        </w:rPr>
        <w:t xml:space="preserve"> аналогичн</w:t>
      </w:r>
      <w:r>
        <w:rPr>
          <w:szCs w:val="30"/>
        </w:rPr>
        <w:t>ый</w:t>
      </w:r>
      <w:r w:rsidRPr="00184A05">
        <w:rPr>
          <w:szCs w:val="30"/>
        </w:rPr>
        <w:t xml:space="preserve"> период прошлого года в состоянии алкогольного опьянения получил смертельную травму на производстве 1 человек.</w:t>
      </w:r>
    </w:p>
    <w:p w:rsidR="00D031F9" w:rsidRPr="00AF57B1" w:rsidRDefault="00D031F9" w:rsidP="00D031F9">
      <w:pPr>
        <w:pStyle w:val="1"/>
        <w:ind w:right="-142" w:firstLine="709"/>
        <w:jc w:val="both"/>
        <w:rPr>
          <w:sz w:val="30"/>
          <w:szCs w:val="30"/>
        </w:rPr>
      </w:pPr>
      <w:r w:rsidRPr="00AF57B1">
        <w:rPr>
          <w:sz w:val="30"/>
          <w:szCs w:val="30"/>
        </w:rPr>
        <w:t>Следует отметить, что по сравнению с предыдущим периодом прошлого года наблюдается значительный рост числа травмированных в результате дорожно-транспортных происшествий, где пострадало 18 человек (2021 г. - 6).</w:t>
      </w:r>
    </w:p>
    <w:p w:rsidR="00CD234D" w:rsidRPr="00CD234D" w:rsidRDefault="00CD234D" w:rsidP="00D031F9">
      <w:pPr>
        <w:pStyle w:val="1"/>
        <w:ind w:right="-142" w:firstLine="709"/>
        <w:jc w:val="both"/>
        <w:rPr>
          <w:spacing w:val="-4"/>
          <w:sz w:val="30"/>
          <w:szCs w:val="30"/>
          <w:lang w:bidi="ru-RU"/>
        </w:rPr>
      </w:pPr>
      <w:r w:rsidRPr="00CD234D">
        <w:rPr>
          <w:spacing w:val="-4"/>
          <w:sz w:val="30"/>
          <w:szCs w:val="30"/>
          <w:lang w:bidi="ru-RU"/>
        </w:rPr>
        <w:lastRenderedPageBreak/>
        <w:t>На протяжении ряда лет в области отмечается тенденция снижения количества несчастных случаев с тяжелым исходом, обусловленных нарушениями требований охраны труда работодателями.</w:t>
      </w:r>
      <w:r w:rsidR="007C3BE1" w:rsidRPr="00CD234D">
        <w:rPr>
          <w:spacing w:val="-4"/>
          <w:sz w:val="30"/>
          <w:szCs w:val="30"/>
          <w:lang w:bidi="ru-RU"/>
        </w:rPr>
        <w:t xml:space="preserve"> </w:t>
      </w:r>
    </w:p>
    <w:p w:rsidR="00D031F9" w:rsidRDefault="007C3BE1" w:rsidP="00D031F9">
      <w:pPr>
        <w:pStyle w:val="1"/>
        <w:ind w:right="-142" w:firstLine="709"/>
        <w:jc w:val="both"/>
        <w:rPr>
          <w:sz w:val="30"/>
          <w:szCs w:val="30"/>
        </w:rPr>
      </w:pPr>
      <w:r w:rsidRPr="00CD234D">
        <w:rPr>
          <w:spacing w:val="-4"/>
          <w:sz w:val="30"/>
          <w:szCs w:val="30"/>
          <w:lang w:bidi="ru-RU"/>
        </w:rPr>
        <w:t>Так, а</w:t>
      </w:r>
      <w:r w:rsidR="00D031F9" w:rsidRPr="00CD234D">
        <w:rPr>
          <w:snapToGrid w:val="0"/>
          <w:sz w:val="30"/>
          <w:szCs w:val="30"/>
        </w:rPr>
        <w:t>нализ завершенных расследований несчастных случаев</w:t>
      </w:r>
      <w:r w:rsidR="00D031F9" w:rsidRPr="00AF57B1">
        <w:rPr>
          <w:snapToGrid w:val="0"/>
          <w:sz w:val="30"/>
          <w:szCs w:val="30"/>
        </w:rPr>
        <w:t xml:space="preserve"> на производстве </w:t>
      </w:r>
      <w:r>
        <w:rPr>
          <w:snapToGrid w:val="0"/>
          <w:sz w:val="30"/>
          <w:szCs w:val="30"/>
        </w:rPr>
        <w:t xml:space="preserve">в текущем году </w:t>
      </w:r>
      <w:r w:rsidR="00D031F9" w:rsidRPr="00AF57B1">
        <w:rPr>
          <w:sz w:val="30"/>
          <w:szCs w:val="30"/>
        </w:rPr>
        <w:t>показал, что по вине работодателя травмировано 24 человека (16,2% от всех производственных травм), в аналогичном периоде 2021 года – 29 работающих (16,4%).</w:t>
      </w:r>
    </w:p>
    <w:p w:rsidR="00D031F9" w:rsidRPr="00065544" w:rsidRDefault="007C3BE1" w:rsidP="00D031F9">
      <w:pPr>
        <w:ind w:right="-142" w:firstLine="709"/>
        <w:jc w:val="both"/>
        <w:rPr>
          <w:szCs w:val="30"/>
          <w:highlight w:val="yellow"/>
        </w:rPr>
      </w:pPr>
      <w:r>
        <w:rPr>
          <w:szCs w:val="30"/>
        </w:rPr>
        <w:t>В тоже время,</w:t>
      </w:r>
      <w:r w:rsidR="00D031F9" w:rsidRPr="00065544">
        <w:rPr>
          <w:szCs w:val="30"/>
        </w:rPr>
        <w:t xml:space="preserve"> если в аналогичном периоде прошлого года</w:t>
      </w:r>
      <w:r w:rsidR="00D031F9" w:rsidRPr="00065544">
        <w:rPr>
          <w:snapToGrid w:val="0"/>
          <w:szCs w:val="30"/>
        </w:rPr>
        <w:t xml:space="preserve"> исключительно вина работодателя отсутствовала во всех 4-х случаях гибели на производстве, то </w:t>
      </w:r>
      <w:r w:rsidR="00D031F9" w:rsidRPr="00065544">
        <w:rPr>
          <w:szCs w:val="30"/>
        </w:rPr>
        <w:t>в истекшем периоде текущего года организационно-техническая причина установлена в 2-х смертельных случаях.</w:t>
      </w:r>
    </w:p>
    <w:p w:rsidR="00D031F9" w:rsidRPr="00065544" w:rsidRDefault="00D031F9" w:rsidP="00D031F9">
      <w:pPr>
        <w:pStyle w:val="1"/>
        <w:ind w:right="-142" w:firstLine="709"/>
        <w:jc w:val="both"/>
        <w:rPr>
          <w:snapToGrid w:val="0"/>
          <w:sz w:val="30"/>
          <w:szCs w:val="30"/>
        </w:rPr>
      </w:pPr>
      <w:r w:rsidRPr="00065544">
        <w:rPr>
          <w:snapToGrid w:val="0"/>
          <w:sz w:val="30"/>
          <w:szCs w:val="30"/>
        </w:rPr>
        <w:t xml:space="preserve">Так, исключительно по вине работодателя произошли смертельные случаи в </w:t>
      </w:r>
      <w:r w:rsidRPr="00065544">
        <w:rPr>
          <w:iCs/>
          <w:sz w:val="30"/>
          <w:szCs w:val="30"/>
        </w:rPr>
        <w:t xml:space="preserve">КСУП «Ёдки-Агро» </w:t>
      </w:r>
      <w:r w:rsidRPr="00065544">
        <w:rPr>
          <w:snapToGrid w:val="0"/>
          <w:sz w:val="30"/>
          <w:szCs w:val="30"/>
        </w:rPr>
        <w:t xml:space="preserve">Лидского района и </w:t>
      </w:r>
      <w:r w:rsidRPr="00065544">
        <w:rPr>
          <w:sz w:val="30"/>
          <w:szCs w:val="30"/>
        </w:rPr>
        <w:t xml:space="preserve">КСУП «Экспериментальная база «Октябрь» </w:t>
      </w:r>
      <w:r w:rsidRPr="00065544">
        <w:rPr>
          <w:snapToGrid w:val="0"/>
          <w:sz w:val="30"/>
          <w:szCs w:val="30"/>
        </w:rPr>
        <w:t>Вороновского района.</w:t>
      </w:r>
    </w:p>
    <w:p w:rsidR="00D031F9" w:rsidRPr="00065544" w:rsidRDefault="00D031F9" w:rsidP="00D031F9">
      <w:pPr>
        <w:ind w:right="-142" w:firstLine="709"/>
        <w:jc w:val="both"/>
        <w:rPr>
          <w:iCs/>
          <w:szCs w:val="30"/>
        </w:rPr>
      </w:pPr>
      <w:r w:rsidRPr="00065544">
        <w:rPr>
          <w:szCs w:val="30"/>
        </w:rPr>
        <w:t>Причиной еще 4-х случаев гибели явилось нарушение самими потерпевшими локальных правовых актов по охране труда в «ДЭУ №55» РУП «</w:t>
      </w:r>
      <w:proofErr w:type="spellStart"/>
      <w:r w:rsidRPr="00065544">
        <w:rPr>
          <w:szCs w:val="30"/>
        </w:rPr>
        <w:t>Белавтодор</w:t>
      </w:r>
      <w:proofErr w:type="spellEnd"/>
      <w:r w:rsidRPr="00065544">
        <w:rPr>
          <w:szCs w:val="30"/>
        </w:rPr>
        <w:t>»,</w:t>
      </w:r>
      <w:r w:rsidRPr="00065544">
        <w:rPr>
          <w:iCs/>
          <w:szCs w:val="30"/>
        </w:rPr>
        <w:t xml:space="preserve"> </w:t>
      </w:r>
      <w:proofErr w:type="spellStart"/>
      <w:r w:rsidRPr="00065544">
        <w:rPr>
          <w:iCs/>
          <w:szCs w:val="30"/>
        </w:rPr>
        <w:t>Вороновском</w:t>
      </w:r>
      <w:proofErr w:type="spellEnd"/>
      <w:r w:rsidRPr="00065544">
        <w:rPr>
          <w:iCs/>
          <w:szCs w:val="30"/>
        </w:rPr>
        <w:t xml:space="preserve"> РУП ЖКХ, филиале «</w:t>
      </w:r>
      <w:proofErr w:type="spellStart"/>
      <w:r w:rsidRPr="00065544">
        <w:rPr>
          <w:iCs/>
          <w:szCs w:val="30"/>
        </w:rPr>
        <w:t>Гродноэнергоремонт</w:t>
      </w:r>
      <w:proofErr w:type="spellEnd"/>
      <w:r w:rsidRPr="00065544">
        <w:rPr>
          <w:iCs/>
          <w:szCs w:val="30"/>
        </w:rPr>
        <w:t>» ОАО «</w:t>
      </w:r>
      <w:proofErr w:type="spellStart"/>
      <w:r w:rsidRPr="00065544">
        <w:rPr>
          <w:iCs/>
          <w:szCs w:val="30"/>
        </w:rPr>
        <w:t>Белэнергоремналадка</w:t>
      </w:r>
      <w:proofErr w:type="spellEnd"/>
      <w:r w:rsidRPr="00065544">
        <w:rPr>
          <w:iCs/>
          <w:szCs w:val="30"/>
        </w:rPr>
        <w:t>», ООО «</w:t>
      </w:r>
      <w:proofErr w:type="spellStart"/>
      <w:r w:rsidRPr="00065544">
        <w:rPr>
          <w:iCs/>
          <w:szCs w:val="30"/>
        </w:rPr>
        <w:t>Кроноспан</w:t>
      </w:r>
      <w:proofErr w:type="spellEnd"/>
      <w:r w:rsidRPr="00065544">
        <w:rPr>
          <w:iCs/>
          <w:szCs w:val="30"/>
        </w:rPr>
        <w:t xml:space="preserve"> НТ» (</w:t>
      </w:r>
      <w:proofErr w:type="spellStart"/>
      <w:r w:rsidRPr="00065544">
        <w:rPr>
          <w:iCs/>
          <w:szCs w:val="30"/>
        </w:rPr>
        <w:t>г</w:t>
      </w:r>
      <w:proofErr w:type="gramStart"/>
      <w:r w:rsidRPr="00065544">
        <w:rPr>
          <w:iCs/>
          <w:szCs w:val="30"/>
        </w:rPr>
        <w:t>.С</w:t>
      </w:r>
      <w:proofErr w:type="gramEnd"/>
      <w:r w:rsidRPr="00065544">
        <w:rPr>
          <w:iCs/>
          <w:szCs w:val="30"/>
        </w:rPr>
        <w:t>моргонь</w:t>
      </w:r>
      <w:proofErr w:type="spellEnd"/>
      <w:r w:rsidRPr="00065544">
        <w:rPr>
          <w:iCs/>
          <w:szCs w:val="30"/>
        </w:rPr>
        <w:t xml:space="preserve">). </w:t>
      </w:r>
    </w:p>
    <w:p w:rsidR="00CD234D" w:rsidRPr="00CD234D" w:rsidRDefault="00CD234D" w:rsidP="00CD234D">
      <w:pPr>
        <w:ind w:firstLine="709"/>
        <w:jc w:val="both"/>
        <w:rPr>
          <w:szCs w:val="30"/>
        </w:rPr>
      </w:pPr>
      <w:r w:rsidRPr="00CD234D">
        <w:rPr>
          <w:szCs w:val="30"/>
        </w:rPr>
        <w:t>Приведенные выше примеры показывают, что руководители и специалисты предприятий не всегда принимают исчерпывающие меры по обеспечению безопасности труда, что указывает на низкий уровень производственной дисциплины.</w:t>
      </w:r>
    </w:p>
    <w:p w:rsidR="00CD234D" w:rsidRPr="00CD234D" w:rsidRDefault="00CD234D" w:rsidP="00CD234D">
      <w:pPr>
        <w:ind w:firstLine="709"/>
        <w:jc w:val="both"/>
        <w:rPr>
          <w:szCs w:val="30"/>
        </w:rPr>
      </w:pPr>
      <w:r w:rsidRPr="00CD234D">
        <w:rPr>
          <w:szCs w:val="30"/>
        </w:rPr>
        <w:t>В связи с чем</w:t>
      </w:r>
      <w:r w:rsidR="005F0756">
        <w:rPr>
          <w:szCs w:val="30"/>
        </w:rPr>
        <w:t>, в настоящее время,</w:t>
      </w:r>
      <w:r w:rsidRPr="00CD234D">
        <w:rPr>
          <w:szCs w:val="30"/>
        </w:rPr>
        <w:t xml:space="preserve"> </w:t>
      </w:r>
      <w:r w:rsidR="005F0756" w:rsidRPr="005F0756">
        <w:rPr>
          <w:szCs w:val="30"/>
        </w:rPr>
        <w:t xml:space="preserve">первостепенной задачей </w:t>
      </w:r>
      <w:r w:rsidRPr="005F0756">
        <w:rPr>
          <w:szCs w:val="30"/>
        </w:rPr>
        <w:t xml:space="preserve"> </w:t>
      </w:r>
      <w:r w:rsidR="005F0756">
        <w:rPr>
          <w:szCs w:val="30"/>
        </w:rPr>
        <w:t xml:space="preserve">является реализация </w:t>
      </w:r>
      <w:r w:rsidRPr="00CD234D">
        <w:rPr>
          <w:szCs w:val="30"/>
        </w:rPr>
        <w:t>мероприяти</w:t>
      </w:r>
      <w:r w:rsidR="005F0756">
        <w:rPr>
          <w:szCs w:val="30"/>
        </w:rPr>
        <w:t>й</w:t>
      </w:r>
      <w:r w:rsidRPr="00CD234D">
        <w:rPr>
          <w:szCs w:val="30"/>
        </w:rPr>
        <w:t>, направленных на повышение культуры производства и развитию чувства ответственности самих работающих за собственную безопасность и за безопасность работающего рядом.</w:t>
      </w:r>
    </w:p>
    <w:p w:rsidR="00174B7D" w:rsidRPr="00174B7D" w:rsidRDefault="00174B7D" w:rsidP="00174B7D">
      <w:pPr>
        <w:shd w:val="clear" w:color="auto" w:fill="FFFFFF"/>
        <w:ind w:firstLine="540"/>
        <w:jc w:val="both"/>
        <w:rPr>
          <w:spacing w:val="-4"/>
          <w:szCs w:val="30"/>
        </w:rPr>
      </w:pPr>
      <w:r w:rsidRPr="00174B7D">
        <w:rPr>
          <w:szCs w:val="30"/>
        </w:rPr>
        <w:t>На решение обозначенных проблем направлена и реализация концепции «Нулевой травматизм» и его 7 золотых правил</w:t>
      </w:r>
      <w:r w:rsidRPr="00174B7D">
        <w:rPr>
          <w:spacing w:val="-4"/>
          <w:szCs w:val="30"/>
        </w:rPr>
        <w:t>, предлагающая качественно новый подход к организации профилактики производственного травматизма.</w:t>
      </w:r>
    </w:p>
    <w:p w:rsidR="00174B7D" w:rsidRPr="00174B7D" w:rsidRDefault="00BE5B81" w:rsidP="00174B7D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>И</w:t>
      </w:r>
      <w:r w:rsidR="00174B7D" w:rsidRPr="00174B7D">
        <w:rPr>
          <w:spacing w:val="-4"/>
          <w:szCs w:val="30"/>
        </w:rPr>
        <w:t xml:space="preserve">спользование данной Концепции, объединяющий три направления: безопасность, гигиену труда и благополучие работников на всех уровнях производства, </w:t>
      </w:r>
      <w:r>
        <w:rPr>
          <w:spacing w:val="-4"/>
          <w:szCs w:val="30"/>
        </w:rPr>
        <w:t>будет</w:t>
      </w:r>
      <w:r w:rsidR="00174B7D" w:rsidRPr="00174B7D">
        <w:rPr>
          <w:spacing w:val="-4"/>
          <w:szCs w:val="30"/>
        </w:rPr>
        <w:t xml:space="preserve"> способствовать дальнейшему снижению производственного травматизма, как с тяжкими последствиями, так и общего травматизма в целом.</w:t>
      </w:r>
    </w:p>
    <w:p w:rsidR="00CB5D5F" w:rsidRDefault="00CB5D5F" w:rsidP="00CB5D5F">
      <w:pPr>
        <w:pStyle w:val="newncpi"/>
      </w:pPr>
    </w:p>
    <w:p w:rsidR="00CB5D5F" w:rsidRDefault="00CB5D5F" w:rsidP="00CB5D5F">
      <w:pPr>
        <w:pStyle w:val="newncpi"/>
      </w:pPr>
    </w:p>
    <w:p w:rsidR="00CF3793" w:rsidRDefault="00CF3793"/>
    <w:sectPr w:rsidR="00CF3793" w:rsidSect="00453E0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49" w:rsidRDefault="00AA6749" w:rsidP="00453E0A">
      <w:r>
        <w:separator/>
      </w:r>
    </w:p>
  </w:endnote>
  <w:endnote w:type="continuationSeparator" w:id="0">
    <w:p w:rsidR="00AA6749" w:rsidRDefault="00AA6749" w:rsidP="004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49" w:rsidRDefault="00AA6749" w:rsidP="00453E0A">
      <w:r>
        <w:separator/>
      </w:r>
    </w:p>
  </w:footnote>
  <w:footnote w:type="continuationSeparator" w:id="0">
    <w:p w:rsidR="00AA6749" w:rsidRDefault="00AA6749" w:rsidP="00453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515995"/>
      <w:docPartObj>
        <w:docPartGallery w:val="Page Numbers (Top of Page)"/>
        <w:docPartUnique/>
      </w:docPartObj>
    </w:sdtPr>
    <w:sdtEndPr/>
    <w:sdtContent>
      <w:p w:rsidR="00453E0A" w:rsidRDefault="00453E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E49">
          <w:rPr>
            <w:noProof/>
          </w:rPr>
          <w:t>2</w:t>
        </w:r>
        <w:r>
          <w:fldChar w:fldCharType="end"/>
        </w:r>
      </w:p>
    </w:sdtContent>
  </w:sdt>
  <w:p w:rsidR="00453E0A" w:rsidRDefault="00453E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18"/>
    <w:rsid w:val="00174B7D"/>
    <w:rsid w:val="002328F6"/>
    <w:rsid w:val="00376E5F"/>
    <w:rsid w:val="00453E0A"/>
    <w:rsid w:val="00461818"/>
    <w:rsid w:val="00470E49"/>
    <w:rsid w:val="004C12F6"/>
    <w:rsid w:val="005F0756"/>
    <w:rsid w:val="007C3BE1"/>
    <w:rsid w:val="00886AC9"/>
    <w:rsid w:val="009F45FF"/>
    <w:rsid w:val="00AA6749"/>
    <w:rsid w:val="00BC0252"/>
    <w:rsid w:val="00BE5B81"/>
    <w:rsid w:val="00CB5D5F"/>
    <w:rsid w:val="00CD234D"/>
    <w:rsid w:val="00CF3793"/>
    <w:rsid w:val="00CF5C79"/>
    <w:rsid w:val="00D031F9"/>
    <w:rsid w:val="00EC08C0"/>
    <w:rsid w:val="00E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B5D5F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onsPlusCellTimesNewRoman">
    <w:name w:val="ConsPlusCell + Times New Roman"/>
    <w:aliases w:val="13 пт,По ширине,Междустр.интервал:  точно 1...,Междустр.интервал:  точно 1... Знак Знак Знак,Междустр.интервал:  точно 1... Знак Знак Знак Знак Знак Знак Знак Знак Знак Знак Знак,Междустр.интервал:  точно 1... Знак2"/>
    <w:basedOn w:val="a"/>
    <w:rsid w:val="00D031F9"/>
    <w:pPr>
      <w:autoSpaceDE w:val="0"/>
      <w:autoSpaceDN w:val="0"/>
      <w:adjustRightInd w:val="0"/>
      <w:spacing w:line="240" w:lineRule="exact"/>
      <w:jc w:val="both"/>
    </w:pPr>
    <w:rPr>
      <w:rFonts w:eastAsia="Times New Roman" w:cs="Times New Roman"/>
      <w:sz w:val="26"/>
      <w:szCs w:val="26"/>
      <w:lang w:eastAsia="ru-RU"/>
    </w:rPr>
  </w:style>
  <w:style w:type="character" w:customStyle="1" w:styleId="FontStyle25">
    <w:name w:val="Font Style25"/>
    <w:rsid w:val="00D031F9"/>
    <w:rPr>
      <w:rFonts w:ascii="Times New Roman" w:hAnsi="Times New Roman" w:cs="Times New Roman" w:hint="default"/>
      <w:sz w:val="18"/>
      <w:szCs w:val="18"/>
    </w:rPr>
  </w:style>
  <w:style w:type="paragraph" w:customStyle="1" w:styleId="point">
    <w:name w:val="point"/>
    <w:basedOn w:val="a"/>
    <w:rsid w:val="00D031F9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D031F9"/>
    <w:rPr>
      <w:rFonts w:eastAsia="Times New Roman" w:cs="Times New Roman"/>
      <w:sz w:val="28"/>
      <w:lang w:eastAsia="ru-RU"/>
    </w:rPr>
  </w:style>
  <w:style w:type="paragraph" w:styleId="a3">
    <w:name w:val="header"/>
    <w:basedOn w:val="a"/>
    <w:link w:val="a4"/>
    <w:uiPriority w:val="99"/>
    <w:unhideWhenUsed/>
    <w:rsid w:val="00453E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3E0A"/>
  </w:style>
  <w:style w:type="paragraph" w:styleId="a5">
    <w:name w:val="footer"/>
    <w:basedOn w:val="a"/>
    <w:link w:val="a6"/>
    <w:uiPriority w:val="99"/>
    <w:unhideWhenUsed/>
    <w:rsid w:val="00453E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B5D5F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onsPlusCellTimesNewRoman">
    <w:name w:val="ConsPlusCell + Times New Roman"/>
    <w:aliases w:val="13 пт,По ширине,Междустр.интервал:  точно 1...,Междустр.интервал:  точно 1... Знак Знак Знак,Междустр.интервал:  точно 1... Знак Знак Знак Знак Знак Знак Знак Знак Знак Знак Знак,Междустр.интервал:  точно 1... Знак2"/>
    <w:basedOn w:val="a"/>
    <w:rsid w:val="00D031F9"/>
    <w:pPr>
      <w:autoSpaceDE w:val="0"/>
      <w:autoSpaceDN w:val="0"/>
      <w:adjustRightInd w:val="0"/>
      <w:spacing w:line="240" w:lineRule="exact"/>
      <w:jc w:val="both"/>
    </w:pPr>
    <w:rPr>
      <w:rFonts w:eastAsia="Times New Roman" w:cs="Times New Roman"/>
      <w:sz w:val="26"/>
      <w:szCs w:val="26"/>
      <w:lang w:eastAsia="ru-RU"/>
    </w:rPr>
  </w:style>
  <w:style w:type="character" w:customStyle="1" w:styleId="FontStyle25">
    <w:name w:val="Font Style25"/>
    <w:rsid w:val="00D031F9"/>
    <w:rPr>
      <w:rFonts w:ascii="Times New Roman" w:hAnsi="Times New Roman" w:cs="Times New Roman" w:hint="default"/>
      <w:sz w:val="18"/>
      <w:szCs w:val="18"/>
    </w:rPr>
  </w:style>
  <w:style w:type="paragraph" w:customStyle="1" w:styleId="point">
    <w:name w:val="point"/>
    <w:basedOn w:val="a"/>
    <w:rsid w:val="00D031F9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D031F9"/>
    <w:rPr>
      <w:rFonts w:eastAsia="Times New Roman" w:cs="Times New Roman"/>
      <w:sz w:val="28"/>
      <w:lang w:eastAsia="ru-RU"/>
    </w:rPr>
  </w:style>
  <w:style w:type="paragraph" w:styleId="a3">
    <w:name w:val="header"/>
    <w:basedOn w:val="a"/>
    <w:link w:val="a4"/>
    <w:uiPriority w:val="99"/>
    <w:unhideWhenUsed/>
    <w:rsid w:val="00453E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3E0A"/>
  </w:style>
  <w:style w:type="paragraph" w:styleId="a5">
    <w:name w:val="footer"/>
    <w:basedOn w:val="a"/>
    <w:link w:val="a6"/>
    <w:uiPriority w:val="99"/>
    <w:unhideWhenUsed/>
    <w:rsid w:val="00453E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 Сергей Иванович</dc:creator>
  <cp:lastModifiedBy>Виктор</cp:lastModifiedBy>
  <cp:revision>2</cp:revision>
  <dcterms:created xsi:type="dcterms:W3CDTF">2022-10-17T08:42:00Z</dcterms:created>
  <dcterms:modified xsi:type="dcterms:W3CDTF">2022-10-17T08:42:00Z</dcterms:modified>
</cp:coreProperties>
</file>